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D8" w:rsidRPr="00EC7255" w:rsidRDefault="00EC7255" w:rsidP="00EC7255">
      <w:pPr>
        <w:spacing w:after="0"/>
        <w:jc w:val="center"/>
        <w:rPr>
          <w:b/>
          <w:sz w:val="28"/>
          <w:lang w:eastAsia="hu-HU"/>
        </w:rPr>
      </w:pPr>
      <w:bookmarkStart w:id="0" w:name="_GoBack"/>
      <w:bookmarkEnd w:id="0"/>
      <w:r w:rsidRPr="00EC7255">
        <w:rPr>
          <w:b/>
          <w:sz w:val="28"/>
          <w:lang w:eastAsia="hu-HU"/>
        </w:rPr>
        <w:t>Adatkezelési tájékoztató</w:t>
      </w:r>
    </w:p>
    <w:p w:rsidR="00EC7255" w:rsidRDefault="00EC7255" w:rsidP="00303861">
      <w:pPr>
        <w:spacing w:after="0"/>
        <w:rPr>
          <w:b/>
          <w:lang w:eastAsia="hu-HU"/>
        </w:rPr>
      </w:pPr>
    </w:p>
    <w:p w:rsidR="00EC7255" w:rsidRPr="00EC7255" w:rsidRDefault="00EC7255" w:rsidP="00EC7255">
      <w:pPr>
        <w:pStyle w:val="Listaszerbekezds"/>
        <w:numPr>
          <w:ilvl w:val="0"/>
          <w:numId w:val="2"/>
        </w:numPr>
        <w:spacing w:after="0"/>
        <w:ind w:left="284" w:hanging="284"/>
        <w:rPr>
          <w:b/>
          <w:lang w:eastAsia="hu-HU"/>
        </w:rPr>
      </w:pPr>
      <w:r>
        <w:rPr>
          <w:b/>
          <w:lang w:eastAsia="hu-HU"/>
        </w:rPr>
        <w:t>Bevezetés</w:t>
      </w:r>
    </w:p>
    <w:p w:rsidR="00EC7255" w:rsidRPr="00EC7255" w:rsidRDefault="009C49A3" w:rsidP="00EC7255">
      <w:pPr>
        <w:spacing w:after="0"/>
        <w:ind w:left="284"/>
        <w:jc w:val="both"/>
        <w:rPr>
          <w:lang w:eastAsia="hu-HU"/>
        </w:rPr>
      </w:pPr>
      <w:r>
        <w:rPr>
          <w:lang w:eastAsia="hu-HU"/>
        </w:rPr>
        <w:t xml:space="preserve">Kőszeg Város </w:t>
      </w:r>
      <w:r w:rsidR="009F6F02" w:rsidRPr="00EC7255">
        <w:rPr>
          <w:lang w:eastAsia="hu-HU"/>
        </w:rPr>
        <w:t xml:space="preserve">Önkormányzata </w:t>
      </w:r>
      <w:r w:rsidR="00303861" w:rsidRPr="00EC7255">
        <w:rPr>
          <w:lang w:eastAsia="hu-HU"/>
        </w:rPr>
        <w:t xml:space="preserve">és </w:t>
      </w:r>
      <w:r>
        <w:rPr>
          <w:lang w:eastAsia="hu-HU"/>
        </w:rPr>
        <w:t>a Kőszegi Közös Önkormányzati Hivatal</w:t>
      </w:r>
      <w:r w:rsidR="00303861" w:rsidRPr="00EC7255">
        <w:rPr>
          <w:lang w:eastAsia="hu-HU"/>
        </w:rPr>
        <w:t xml:space="preserve"> </w:t>
      </w:r>
      <w:r w:rsidR="008A40D8" w:rsidRPr="00EC7255">
        <w:rPr>
          <w:lang w:eastAsia="hu-HU"/>
        </w:rPr>
        <w:t>elkötelezett ügyfelei és partnerei személyes adatainak védelme</w:t>
      </w:r>
      <w:r w:rsidR="00303861" w:rsidRPr="00EC7255">
        <w:rPr>
          <w:lang w:eastAsia="hu-HU"/>
        </w:rPr>
        <w:t xml:space="preserve"> tekintetében</w:t>
      </w:r>
      <w:r w:rsidR="008A40D8" w:rsidRPr="00EC7255">
        <w:rPr>
          <w:lang w:eastAsia="hu-HU"/>
        </w:rPr>
        <w:t xml:space="preserve">, </w:t>
      </w:r>
      <w:r w:rsidR="00303861" w:rsidRPr="00EC7255">
        <w:rPr>
          <w:lang w:eastAsia="hu-HU"/>
        </w:rPr>
        <w:t xml:space="preserve">ezért </w:t>
      </w:r>
      <w:r w:rsidR="008A40D8" w:rsidRPr="00EC7255">
        <w:rPr>
          <w:lang w:eastAsia="hu-HU"/>
        </w:rPr>
        <w:t xml:space="preserve">kiemelten fontosnak tartja </w:t>
      </w:r>
      <w:r w:rsidR="00303861" w:rsidRPr="00EC7255">
        <w:rPr>
          <w:lang w:eastAsia="hu-HU"/>
        </w:rPr>
        <w:t xml:space="preserve">az ügyfelek </w:t>
      </w:r>
      <w:r w:rsidR="008A40D8" w:rsidRPr="00EC7255">
        <w:rPr>
          <w:lang w:eastAsia="hu-HU"/>
        </w:rPr>
        <w:t>információs önrendelkezési jogának tiszteletben tartását.</w:t>
      </w:r>
      <w:r w:rsidR="00303861" w:rsidRPr="00EC7255">
        <w:rPr>
          <w:lang w:eastAsia="hu-HU"/>
        </w:rPr>
        <w:t xml:space="preserve"> </w:t>
      </w:r>
      <w:r>
        <w:rPr>
          <w:lang w:eastAsia="hu-HU"/>
        </w:rPr>
        <w:t xml:space="preserve">Kőszeg Város </w:t>
      </w:r>
      <w:r w:rsidRPr="00EC7255">
        <w:rPr>
          <w:lang w:eastAsia="hu-HU"/>
        </w:rPr>
        <w:t xml:space="preserve">Önkormányzata és </w:t>
      </w:r>
      <w:r>
        <w:rPr>
          <w:lang w:eastAsia="hu-HU"/>
        </w:rPr>
        <w:t>a Kőszegi Közös Önkormányzati Hivatal</w:t>
      </w:r>
      <w:r w:rsidRPr="00EC7255">
        <w:rPr>
          <w:lang w:eastAsia="hu-HU"/>
        </w:rPr>
        <w:t xml:space="preserve"> </w:t>
      </w:r>
      <w:r w:rsidR="00303861" w:rsidRPr="00EC7255">
        <w:rPr>
          <w:lang w:eastAsia="hu-HU"/>
        </w:rPr>
        <w:t xml:space="preserve">a </w:t>
      </w:r>
      <w:r w:rsidR="00303861" w:rsidRPr="00EC7255">
        <w:rPr>
          <w:bCs/>
        </w:rPr>
        <w:t xml:space="preserve">feladat- és hatáskörét a törvényben </w:t>
      </w:r>
      <w:r w:rsidR="00303861" w:rsidRPr="00EC7255">
        <w:rPr>
          <w:lang w:eastAsia="hu-HU"/>
        </w:rPr>
        <w:t xml:space="preserve">meghatározott formában hajtja végre és ennek ismeretében a </w:t>
      </w:r>
      <w:r w:rsidR="008A40D8" w:rsidRPr="00EC7255">
        <w:rPr>
          <w:lang w:eastAsia="hu-HU"/>
        </w:rPr>
        <w:t>személyes adatokat bizalmasan kezeli, és megtesz minden olyan biztonsági, technikai és szervezési intézkedést, mely az adatok biztonságát garantálja.</w:t>
      </w:r>
      <w:r w:rsidR="00703DF3" w:rsidRPr="00EC7255">
        <w:rPr>
          <w:lang w:eastAsia="hu-HU"/>
        </w:rPr>
        <w:t xml:space="preserve"> </w:t>
      </w:r>
      <w:r w:rsidR="008A40D8" w:rsidRPr="00EC7255">
        <w:rPr>
          <w:lang w:eastAsia="hu-HU"/>
        </w:rPr>
        <w:t>Rendkívül fontos számunkra, hogy az Ön magánszférája védelmet élvezze</w:t>
      </w:r>
      <w:r w:rsidR="00703DF3" w:rsidRPr="00EC7255">
        <w:rPr>
          <w:lang w:eastAsia="hu-HU"/>
        </w:rPr>
        <w:t>n honlapjaink használata során.</w:t>
      </w:r>
    </w:p>
    <w:p w:rsidR="00703DF3" w:rsidRPr="00EC7255" w:rsidRDefault="00703DF3" w:rsidP="00EC7255">
      <w:pPr>
        <w:spacing w:after="0"/>
        <w:ind w:left="284"/>
        <w:jc w:val="both"/>
        <w:rPr>
          <w:lang w:eastAsia="hu-HU"/>
        </w:rPr>
      </w:pPr>
      <w:r w:rsidRPr="00EC7255">
        <w:t xml:space="preserve">A természetes személyeknek a személyes adatok kezelése tekintetében történő védelméről és az ilyen adatok szabad áramlásáról, valamint a 95/46/EK </w:t>
      </w:r>
      <w:r w:rsidR="00B47019" w:rsidRPr="00505F21">
        <w:t>irányelv</w:t>
      </w:r>
      <w:r w:rsidRPr="00505F21">
        <w:t xml:space="preserve"> </w:t>
      </w:r>
      <w:r w:rsidRPr="00EC7255">
        <w:t>hatályon kívül helyezéséről szóló</w:t>
      </w:r>
      <w:r w:rsidR="00B47019">
        <w:t>,</w:t>
      </w:r>
      <w:r w:rsidRPr="00EC7255">
        <w:t xml:space="preserve"> </w:t>
      </w:r>
      <w:r w:rsidR="00EC7255" w:rsidRPr="00EC7255">
        <w:t xml:space="preserve">az Európai Parlament és </w:t>
      </w:r>
      <w:r w:rsidR="00D121A0">
        <w:t xml:space="preserve">a </w:t>
      </w:r>
      <w:r w:rsidR="00EC7255" w:rsidRPr="00EC7255">
        <w:t xml:space="preserve">Tanács </w:t>
      </w:r>
      <w:r w:rsidR="00130E17" w:rsidRPr="00505F21">
        <w:t xml:space="preserve">2016. április 27-i (EU) </w:t>
      </w:r>
      <w:r w:rsidR="00EC7255" w:rsidRPr="00505F21">
        <w:t xml:space="preserve">2016/679 rendelete </w:t>
      </w:r>
      <w:r w:rsidRPr="00505F21">
        <w:t xml:space="preserve">(a továbbiakban: </w:t>
      </w:r>
      <w:r w:rsidR="00B47019" w:rsidRPr="00505F21">
        <w:t xml:space="preserve">általános adatvédelmi </w:t>
      </w:r>
      <w:r w:rsidR="00130E17" w:rsidRPr="00505F21">
        <w:t>r</w:t>
      </w:r>
      <w:r w:rsidRPr="00505F21">
        <w:t xml:space="preserve">endelet) </w:t>
      </w:r>
      <w:r w:rsidRPr="00EC7255">
        <w:t>előírja, hogy az Adatkezelő megfelelő intézkedéseket hoz</w:t>
      </w:r>
      <w:r w:rsidR="00EC7255" w:rsidRPr="00EC7255">
        <w:t xml:space="preserve">zon, </w:t>
      </w:r>
      <w:r w:rsidRPr="00EC7255">
        <w:t>annak érdekében, hogy az érintett részére a személyes adatok kezelésére vonatkozó, minden egyes tájékoztatást tömör, átlátható, érthető és könnyen hozzáférhető formában, világosan és közérthetően megfogalmazva nyújtsa, továbbá</w:t>
      </w:r>
      <w:r w:rsidR="00505F21">
        <w:t>,</w:t>
      </w:r>
      <w:r w:rsidRPr="00EC7255">
        <w:t xml:space="preserve"> hogy az Adatkezelő elősegíti az érintett jogainak </w:t>
      </w:r>
      <w:r w:rsidR="00EC7255" w:rsidRPr="00EC7255">
        <w:t xml:space="preserve">a </w:t>
      </w:r>
      <w:r w:rsidRPr="00EC7255">
        <w:t xml:space="preserve">gyakorlását. Az érintett előzetes tájékoztatási kötelezettségét az információs önrendelkezési jogról és az </w:t>
      </w:r>
      <w:r w:rsidRPr="00505F21">
        <w:t xml:space="preserve">információszabadságról </w:t>
      </w:r>
      <w:r w:rsidR="00B47019" w:rsidRPr="00505F21">
        <w:t xml:space="preserve">szóló </w:t>
      </w:r>
      <w:r w:rsidRPr="00505F21">
        <w:t>2011. évi CXII. törvény</w:t>
      </w:r>
      <w:r w:rsidR="00FD650E" w:rsidRPr="00505F21">
        <w:t xml:space="preserve"> </w:t>
      </w:r>
      <w:r w:rsidR="00FD650E"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(a továbbiakban: </w:t>
      </w:r>
      <w:proofErr w:type="spellStart"/>
      <w:r w:rsidR="00FD650E" w:rsidRPr="00505F21">
        <w:rPr>
          <w:rStyle w:val="FontStyle17"/>
          <w:rFonts w:ascii="Arial" w:hAnsi="Arial" w:cs="Arial"/>
          <w:color w:val="auto"/>
          <w:sz w:val="24"/>
          <w:szCs w:val="24"/>
        </w:rPr>
        <w:t>Infotv</w:t>
      </w:r>
      <w:proofErr w:type="spellEnd"/>
      <w:r w:rsidR="00FD650E" w:rsidRPr="00505F21">
        <w:rPr>
          <w:rStyle w:val="FontStyle17"/>
          <w:rFonts w:ascii="Arial" w:hAnsi="Arial" w:cs="Arial"/>
          <w:color w:val="auto"/>
          <w:sz w:val="24"/>
          <w:szCs w:val="24"/>
        </w:rPr>
        <w:t>.)</w:t>
      </w:r>
      <w:r w:rsidRPr="00505F21">
        <w:t xml:space="preserve"> </w:t>
      </w:r>
      <w:r w:rsidRPr="00EC7255">
        <w:t>is előírja.</w:t>
      </w:r>
    </w:p>
    <w:p w:rsidR="00EC7255" w:rsidRDefault="009C49A3" w:rsidP="00EC7255">
      <w:pPr>
        <w:spacing w:after="0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lang w:eastAsia="hu-HU"/>
        </w:rPr>
        <w:t xml:space="preserve">Kőszeg Város </w:t>
      </w:r>
      <w:r w:rsidRPr="00EC7255">
        <w:rPr>
          <w:lang w:eastAsia="hu-HU"/>
        </w:rPr>
        <w:t xml:space="preserve">Önkormányzata és </w:t>
      </w:r>
      <w:r>
        <w:rPr>
          <w:lang w:eastAsia="hu-HU"/>
        </w:rPr>
        <w:t>a Kőszegi Közös Önkormányzati Hivatal</w:t>
      </w:r>
      <w:r w:rsidRPr="00EC7255">
        <w:rPr>
          <w:lang w:eastAsia="hu-HU"/>
        </w:rPr>
        <w:t xml:space="preserve"> </w:t>
      </w:r>
      <w:r w:rsidR="00EC7255" w:rsidRPr="00505F21">
        <w:rPr>
          <w:rStyle w:val="FontStyle17"/>
          <w:rFonts w:ascii="Arial" w:hAnsi="Arial" w:cs="Arial"/>
          <w:color w:val="auto"/>
          <w:sz w:val="24"/>
          <w:szCs w:val="24"/>
        </w:rPr>
        <w:t>a</w:t>
      </w:r>
      <w:r w:rsidRPr="009C49A3">
        <w:rPr>
          <w:rStyle w:val="FontStyle17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FontStyle17"/>
          <w:rFonts w:ascii="Arial" w:hAnsi="Arial" w:cs="Arial"/>
          <w:color w:val="auto"/>
          <w:sz w:val="24"/>
          <w:szCs w:val="24"/>
        </w:rPr>
        <w:t>koszeg.</w:t>
      </w:r>
      <w:r w:rsidR="00EC7255"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hu </w:t>
      </w:r>
      <w:r w:rsidR="00EC7255" w:rsidRPr="00EC7255">
        <w:rPr>
          <w:rStyle w:val="FontStyle17"/>
          <w:rFonts w:ascii="Arial" w:hAnsi="Arial" w:cs="Arial"/>
          <w:sz w:val="24"/>
          <w:szCs w:val="24"/>
        </w:rPr>
        <w:t>portálon kezelt személyes adatokkal kapcsolatos adatkezelési tevékenységre vonatkozóan az alábbi adatkezelési tájékoztatót adja ki.</w:t>
      </w:r>
    </w:p>
    <w:p w:rsidR="00EC7255" w:rsidRPr="00EC7255" w:rsidRDefault="00EC7255" w:rsidP="00EC7255">
      <w:pPr>
        <w:spacing w:after="0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C7255" w:rsidRPr="004C7252" w:rsidRDefault="00EC7255" w:rsidP="004C7252">
      <w:pPr>
        <w:pStyle w:val="Listaszerbekezds"/>
        <w:numPr>
          <w:ilvl w:val="0"/>
          <w:numId w:val="2"/>
        </w:numPr>
        <w:spacing w:after="0"/>
        <w:ind w:left="284" w:hanging="284"/>
        <w:rPr>
          <w:rStyle w:val="FontStyle14"/>
          <w:rFonts w:ascii="Arial" w:hAnsi="Arial" w:cs="Arial"/>
          <w:b w:val="0"/>
          <w:bCs w:val="0"/>
          <w:sz w:val="28"/>
          <w:szCs w:val="24"/>
        </w:rPr>
      </w:pPr>
      <w:r w:rsidRPr="004C7252">
        <w:rPr>
          <w:rStyle w:val="FontStyle14"/>
          <w:rFonts w:ascii="Arial" w:hAnsi="Arial" w:cs="Arial"/>
          <w:sz w:val="24"/>
          <w:szCs w:val="24"/>
        </w:rPr>
        <w:t>Adatk</w:t>
      </w:r>
      <w:r w:rsidR="00603D73">
        <w:rPr>
          <w:rStyle w:val="FontStyle14"/>
          <w:rFonts w:ascii="Arial" w:hAnsi="Arial" w:cs="Arial"/>
          <w:sz w:val="24"/>
          <w:szCs w:val="24"/>
        </w:rPr>
        <w:t>ezelő megnevezése, elérhetősége</w:t>
      </w:r>
    </w:p>
    <w:p w:rsidR="00EC7255" w:rsidRPr="004C7252" w:rsidRDefault="009C49A3" w:rsidP="004C7252">
      <w:pPr>
        <w:pStyle w:val="Style2"/>
        <w:widowControl/>
        <w:spacing w:line="274" w:lineRule="exact"/>
        <w:ind w:left="708" w:hanging="424"/>
        <w:rPr>
          <w:rStyle w:val="FontStyle17"/>
          <w:rFonts w:ascii="Arial" w:hAnsi="Arial" w:cs="Arial"/>
          <w:sz w:val="24"/>
        </w:rPr>
      </w:pPr>
      <w:r w:rsidRPr="009C49A3">
        <w:rPr>
          <w:rStyle w:val="FontStyle17"/>
          <w:rFonts w:ascii="Arial" w:hAnsi="Arial" w:cs="Arial"/>
          <w:sz w:val="24"/>
        </w:rPr>
        <w:t>Kőszegi Közös Önkormányzati Hivatal</w:t>
      </w:r>
      <w:r w:rsidRPr="00EC7255">
        <w:t xml:space="preserve"> </w:t>
      </w:r>
      <w:r w:rsidR="00EC7255" w:rsidRPr="004C7252">
        <w:rPr>
          <w:rStyle w:val="FontStyle17"/>
          <w:rFonts w:ascii="Arial" w:hAnsi="Arial" w:cs="Arial"/>
          <w:sz w:val="24"/>
        </w:rPr>
        <w:t>(a továbbiakban: Hivatal)</w:t>
      </w:r>
    </w:p>
    <w:p w:rsidR="00EC7255" w:rsidRPr="004C7252" w:rsidRDefault="004C7252" w:rsidP="004C7252">
      <w:pPr>
        <w:pStyle w:val="Style2"/>
        <w:widowControl/>
        <w:spacing w:line="274" w:lineRule="exact"/>
        <w:ind w:left="708" w:hanging="424"/>
        <w:rPr>
          <w:rStyle w:val="FontStyle17"/>
          <w:rFonts w:ascii="Arial" w:hAnsi="Arial" w:cs="Arial"/>
          <w:sz w:val="24"/>
        </w:rPr>
      </w:pPr>
      <w:r w:rsidRPr="004C7252">
        <w:rPr>
          <w:rStyle w:val="FontStyle17"/>
          <w:rFonts w:ascii="Arial" w:hAnsi="Arial" w:cs="Arial"/>
          <w:sz w:val="24"/>
        </w:rPr>
        <w:t>K</w:t>
      </w:r>
      <w:r>
        <w:rPr>
          <w:rStyle w:val="FontStyle17"/>
          <w:rFonts w:ascii="Arial" w:hAnsi="Arial" w:cs="Arial"/>
          <w:sz w:val="24"/>
        </w:rPr>
        <w:t>épviselője:</w:t>
      </w:r>
      <w:r>
        <w:rPr>
          <w:rStyle w:val="FontStyle17"/>
          <w:rFonts w:ascii="Arial" w:hAnsi="Arial" w:cs="Arial"/>
          <w:sz w:val="24"/>
        </w:rPr>
        <w:tab/>
      </w:r>
      <w:r w:rsidR="009C49A3">
        <w:rPr>
          <w:rStyle w:val="FontStyle17"/>
          <w:rFonts w:ascii="Arial" w:hAnsi="Arial" w:cs="Arial"/>
          <w:sz w:val="24"/>
        </w:rPr>
        <w:t>Dr. Zalán Gábor</w:t>
      </w:r>
      <w:r w:rsidR="00EC7255" w:rsidRPr="004C7252">
        <w:rPr>
          <w:rStyle w:val="FontStyle17"/>
          <w:rFonts w:ascii="Arial" w:hAnsi="Arial" w:cs="Arial"/>
          <w:sz w:val="24"/>
        </w:rPr>
        <w:t xml:space="preserve"> jegyző</w:t>
      </w:r>
    </w:p>
    <w:p w:rsidR="00EC7255" w:rsidRPr="004C7252" w:rsidRDefault="004C7252" w:rsidP="004C7252">
      <w:pPr>
        <w:pStyle w:val="Style2"/>
        <w:widowControl/>
        <w:spacing w:line="274" w:lineRule="exact"/>
        <w:ind w:left="708" w:hanging="424"/>
        <w:rPr>
          <w:rStyle w:val="FontStyle17"/>
          <w:rFonts w:ascii="Arial" w:hAnsi="Arial" w:cs="Arial"/>
          <w:sz w:val="24"/>
        </w:rPr>
      </w:pPr>
      <w:r w:rsidRPr="004C7252">
        <w:rPr>
          <w:rStyle w:val="FontStyle17"/>
          <w:rFonts w:ascii="Arial" w:hAnsi="Arial" w:cs="Arial"/>
          <w:sz w:val="24"/>
        </w:rPr>
        <w:t>S</w:t>
      </w:r>
      <w:r w:rsidR="00EC7255" w:rsidRPr="004C7252">
        <w:rPr>
          <w:rStyle w:val="FontStyle17"/>
          <w:rFonts w:ascii="Arial" w:hAnsi="Arial" w:cs="Arial"/>
          <w:sz w:val="24"/>
        </w:rPr>
        <w:t>zékhelye:</w:t>
      </w:r>
      <w:r>
        <w:rPr>
          <w:rStyle w:val="FontStyle17"/>
          <w:rFonts w:ascii="Arial" w:hAnsi="Arial" w:cs="Arial"/>
          <w:sz w:val="24"/>
        </w:rPr>
        <w:tab/>
      </w:r>
      <w:r w:rsidR="009C49A3">
        <w:rPr>
          <w:rStyle w:val="FontStyle17"/>
          <w:rFonts w:ascii="Arial" w:hAnsi="Arial" w:cs="Arial"/>
          <w:sz w:val="24"/>
        </w:rPr>
        <w:t>Kőszeg, Jurisics tér 8.</w:t>
      </w:r>
    </w:p>
    <w:p w:rsidR="00EC7255" w:rsidRPr="008529D8" w:rsidRDefault="009C49A3" w:rsidP="008529D8">
      <w:pPr>
        <w:pStyle w:val="Style2"/>
        <w:widowControl/>
        <w:spacing w:line="274" w:lineRule="exact"/>
        <w:ind w:left="708" w:hanging="424"/>
        <w:rPr>
          <w:rStyle w:val="FontStyle17"/>
          <w:rFonts w:ascii="Arial" w:hAnsi="Arial" w:cs="Arial"/>
          <w:sz w:val="24"/>
        </w:rPr>
      </w:pPr>
      <w:r>
        <w:rPr>
          <w:rStyle w:val="FontStyle17"/>
          <w:rFonts w:ascii="Arial" w:hAnsi="Arial" w:cs="Arial"/>
          <w:sz w:val="24"/>
        </w:rPr>
        <w:t xml:space="preserve">Kőszeg </w:t>
      </w:r>
      <w:r w:rsidR="008529D8">
        <w:rPr>
          <w:rStyle w:val="FontStyle17"/>
          <w:rFonts w:ascii="Arial" w:hAnsi="Arial" w:cs="Arial"/>
          <w:sz w:val="24"/>
        </w:rPr>
        <w:t xml:space="preserve">város </w:t>
      </w:r>
      <w:r w:rsidR="00EC7255" w:rsidRPr="004C7252">
        <w:rPr>
          <w:rStyle w:val="FontStyle17"/>
          <w:rFonts w:ascii="Arial" w:hAnsi="Arial" w:cs="Arial"/>
          <w:sz w:val="24"/>
        </w:rPr>
        <w:t>weboldal címe:</w:t>
      </w:r>
      <w:r w:rsidR="008529D8">
        <w:rPr>
          <w:rStyle w:val="FontStyle17"/>
          <w:rFonts w:ascii="Arial" w:hAnsi="Arial" w:cs="Arial"/>
          <w:sz w:val="24"/>
        </w:rPr>
        <w:tab/>
      </w:r>
      <w:r>
        <w:rPr>
          <w:rStyle w:val="FontStyle17"/>
          <w:rFonts w:ascii="Arial" w:hAnsi="Arial" w:cs="Arial"/>
          <w:sz w:val="24"/>
        </w:rPr>
        <w:t>koszeg.hu</w:t>
      </w:r>
    </w:p>
    <w:p w:rsidR="004C7252" w:rsidRDefault="004C7252" w:rsidP="004C7252">
      <w:pPr>
        <w:pStyle w:val="Style3"/>
        <w:widowControl/>
        <w:tabs>
          <w:tab w:val="left" w:pos="235"/>
        </w:tabs>
        <w:spacing w:line="274" w:lineRule="exact"/>
        <w:jc w:val="both"/>
        <w:rPr>
          <w:rStyle w:val="FontStyle17"/>
          <w:rFonts w:ascii="Arial" w:hAnsi="Arial" w:cs="Arial"/>
          <w:sz w:val="24"/>
          <w:lang w:val="en-US"/>
        </w:rPr>
      </w:pPr>
    </w:p>
    <w:p w:rsidR="00EC7255" w:rsidRPr="00603D73" w:rsidRDefault="00EC7255" w:rsidP="004C7252">
      <w:pPr>
        <w:pStyle w:val="Style3"/>
        <w:widowControl/>
        <w:numPr>
          <w:ilvl w:val="0"/>
          <w:numId w:val="2"/>
        </w:numPr>
        <w:spacing w:line="274" w:lineRule="exact"/>
        <w:ind w:left="284" w:hanging="284"/>
        <w:jc w:val="both"/>
        <w:rPr>
          <w:rStyle w:val="FontStyle14"/>
          <w:rFonts w:ascii="Arial" w:hAnsi="Arial" w:cs="Arial"/>
          <w:sz w:val="24"/>
        </w:rPr>
      </w:pPr>
      <w:r w:rsidRPr="00603D73">
        <w:rPr>
          <w:rStyle w:val="FontStyle14"/>
          <w:rFonts w:ascii="Arial" w:hAnsi="Arial" w:cs="Arial"/>
          <w:sz w:val="24"/>
        </w:rPr>
        <w:t>Adatvédelmi</w:t>
      </w:r>
      <w:r w:rsidR="00603D73" w:rsidRPr="00603D73">
        <w:rPr>
          <w:rStyle w:val="FontStyle14"/>
          <w:rFonts w:ascii="Arial" w:hAnsi="Arial" w:cs="Arial"/>
          <w:sz w:val="24"/>
        </w:rPr>
        <w:t xml:space="preserve"> tisztviselő neve, elérhetősége</w:t>
      </w:r>
    </w:p>
    <w:p w:rsidR="00EC7255" w:rsidRPr="004C7252" w:rsidRDefault="004C7252" w:rsidP="004C7252">
      <w:pPr>
        <w:pStyle w:val="Style4"/>
        <w:widowControl/>
        <w:spacing w:line="274" w:lineRule="exact"/>
        <w:ind w:firstLine="284"/>
        <w:jc w:val="both"/>
        <w:rPr>
          <w:rStyle w:val="FontStyle17"/>
          <w:rFonts w:ascii="Arial" w:hAnsi="Arial" w:cs="Arial"/>
          <w:sz w:val="24"/>
        </w:rPr>
      </w:pPr>
      <w:r w:rsidRPr="004C7252">
        <w:rPr>
          <w:rStyle w:val="FontStyle17"/>
          <w:rFonts w:ascii="Arial" w:hAnsi="Arial" w:cs="Arial"/>
          <w:sz w:val="24"/>
        </w:rPr>
        <w:t>N</w:t>
      </w:r>
      <w:r w:rsidR="003A3E74">
        <w:rPr>
          <w:rStyle w:val="FontStyle17"/>
          <w:rFonts w:ascii="Arial" w:hAnsi="Arial" w:cs="Arial"/>
          <w:sz w:val="24"/>
        </w:rPr>
        <w:t>eve:</w:t>
      </w:r>
      <w:r w:rsidR="003A3E74">
        <w:rPr>
          <w:rStyle w:val="FontStyle17"/>
          <w:rFonts w:ascii="Arial" w:hAnsi="Arial" w:cs="Arial"/>
          <w:sz w:val="24"/>
        </w:rPr>
        <w:tab/>
      </w:r>
      <w:r w:rsidR="003A3E74">
        <w:rPr>
          <w:rStyle w:val="FontStyle17"/>
          <w:rFonts w:ascii="Arial" w:hAnsi="Arial" w:cs="Arial"/>
          <w:sz w:val="24"/>
        </w:rPr>
        <w:tab/>
      </w:r>
      <w:proofErr w:type="spellStart"/>
      <w:r w:rsidR="004A6E04">
        <w:rPr>
          <w:rStyle w:val="FontStyle17"/>
          <w:rFonts w:ascii="Arial" w:hAnsi="Arial" w:cs="Arial"/>
          <w:sz w:val="24"/>
        </w:rPr>
        <w:t>Keringer</w:t>
      </w:r>
      <w:proofErr w:type="spellEnd"/>
      <w:r w:rsidR="004A6E04">
        <w:rPr>
          <w:rStyle w:val="FontStyle17"/>
          <w:rFonts w:ascii="Arial" w:hAnsi="Arial" w:cs="Arial"/>
          <w:sz w:val="24"/>
        </w:rPr>
        <w:t xml:space="preserve"> Zsolt</w:t>
      </w:r>
    </w:p>
    <w:p w:rsidR="00EC7255" w:rsidRPr="004C7252" w:rsidRDefault="004C7252" w:rsidP="004C7252">
      <w:pPr>
        <w:pStyle w:val="Style4"/>
        <w:widowControl/>
        <w:spacing w:line="274" w:lineRule="exact"/>
        <w:ind w:firstLine="284"/>
        <w:jc w:val="both"/>
        <w:rPr>
          <w:rStyle w:val="FontStyle17"/>
          <w:rFonts w:ascii="Arial" w:hAnsi="Arial" w:cs="Arial"/>
          <w:sz w:val="24"/>
        </w:rPr>
      </w:pPr>
      <w:r w:rsidRPr="004C7252">
        <w:rPr>
          <w:rStyle w:val="FontStyle17"/>
          <w:rFonts w:ascii="Arial" w:hAnsi="Arial" w:cs="Arial"/>
          <w:sz w:val="24"/>
        </w:rPr>
        <w:t>E</w:t>
      </w:r>
      <w:r w:rsidR="00EC7255" w:rsidRPr="004C7252">
        <w:rPr>
          <w:rStyle w:val="FontStyle17"/>
          <w:rFonts w:ascii="Arial" w:hAnsi="Arial" w:cs="Arial"/>
          <w:sz w:val="24"/>
        </w:rPr>
        <w:t>-mail címe:</w:t>
      </w:r>
      <w:r w:rsidR="003A3E74">
        <w:rPr>
          <w:rStyle w:val="FontStyle17"/>
          <w:rFonts w:ascii="Arial" w:hAnsi="Arial" w:cs="Arial"/>
          <w:sz w:val="24"/>
        </w:rPr>
        <w:tab/>
      </w:r>
      <w:r w:rsidR="004A6E04">
        <w:rPr>
          <w:rStyle w:val="FontStyle17"/>
          <w:rFonts w:ascii="Arial" w:hAnsi="Arial" w:cs="Arial"/>
          <w:sz w:val="24"/>
        </w:rPr>
        <w:t>titkarsag@koszeg.hu</w:t>
      </w:r>
    </w:p>
    <w:p w:rsidR="00EC7255" w:rsidRDefault="004C7252" w:rsidP="004C7252">
      <w:pPr>
        <w:pStyle w:val="Style4"/>
        <w:widowControl/>
        <w:spacing w:line="274" w:lineRule="exact"/>
        <w:ind w:firstLine="284"/>
        <w:jc w:val="both"/>
        <w:rPr>
          <w:rStyle w:val="FontStyle17"/>
          <w:rFonts w:ascii="Arial" w:hAnsi="Arial" w:cs="Arial"/>
          <w:sz w:val="24"/>
        </w:rPr>
      </w:pPr>
      <w:r w:rsidRPr="004C7252">
        <w:rPr>
          <w:rStyle w:val="FontStyle17"/>
          <w:rFonts w:ascii="Arial" w:hAnsi="Arial" w:cs="Arial"/>
          <w:sz w:val="24"/>
        </w:rPr>
        <w:t>T</w:t>
      </w:r>
      <w:r w:rsidR="00EC7255" w:rsidRPr="004C7252">
        <w:rPr>
          <w:rStyle w:val="FontStyle17"/>
          <w:rFonts w:ascii="Arial" w:hAnsi="Arial" w:cs="Arial"/>
          <w:sz w:val="24"/>
        </w:rPr>
        <w:t>elefonszáma:</w:t>
      </w:r>
      <w:r w:rsidR="003A3E74">
        <w:rPr>
          <w:rStyle w:val="FontStyle17"/>
          <w:rFonts w:ascii="Arial" w:hAnsi="Arial" w:cs="Arial"/>
          <w:sz w:val="24"/>
        </w:rPr>
        <w:tab/>
      </w:r>
      <w:r w:rsidR="00117870">
        <w:rPr>
          <w:rStyle w:val="FontStyle17"/>
          <w:rFonts w:ascii="Arial" w:hAnsi="Arial" w:cs="Arial"/>
          <w:sz w:val="24"/>
        </w:rPr>
        <w:t>94/562-511</w:t>
      </w:r>
    </w:p>
    <w:p w:rsidR="002334D0" w:rsidRPr="004C7252" w:rsidRDefault="002334D0" w:rsidP="004C7252">
      <w:pPr>
        <w:pStyle w:val="Style4"/>
        <w:widowControl/>
        <w:spacing w:line="274" w:lineRule="exact"/>
        <w:ind w:firstLine="284"/>
        <w:jc w:val="both"/>
        <w:rPr>
          <w:rStyle w:val="FontStyle17"/>
          <w:rFonts w:ascii="Arial" w:hAnsi="Arial" w:cs="Arial"/>
          <w:sz w:val="24"/>
        </w:rPr>
      </w:pPr>
    </w:p>
    <w:p w:rsidR="00EC7255" w:rsidRPr="002334D0" w:rsidRDefault="009C49A3" w:rsidP="002334D0">
      <w:pPr>
        <w:pStyle w:val="Listaszerbekezds"/>
        <w:numPr>
          <w:ilvl w:val="0"/>
          <w:numId w:val="2"/>
        </w:numPr>
        <w:spacing w:after="0"/>
        <w:ind w:left="284" w:hanging="284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Kőszeg</w:t>
      </w:r>
      <w:r w:rsidR="00EC7255" w:rsidRPr="002334D0">
        <w:rPr>
          <w:rStyle w:val="FontStyle14"/>
          <w:rFonts w:ascii="Arial" w:hAnsi="Arial" w:cs="Arial"/>
          <w:sz w:val="24"/>
          <w:szCs w:val="24"/>
        </w:rPr>
        <w:t xml:space="preserve"> Portál adatkezelései</w:t>
      </w:r>
    </w:p>
    <w:p w:rsidR="008529D8" w:rsidRDefault="009C49A3" w:rsidP="008529D8">
      <w:pPr>
        <w:pStyle w:val="Style2"/>
        <w:widowControl/>
        <w:spacing w:line="274" w:lineRule="exact"/>
        <w:ind w:left="284"/>
        <w:rPr>
          <w:rStyle w:val="FontStyle17"/>
          <w:rFonts w:ascii="Arial" w:hAnsi="Arial" w:cs="Arial"/>
          <w:sz w:val="24"/>
        </w:rPr>
      </w:pPr>
      <w:r w:rsidRPr="009C49A3">
        <w:rPr>
          <w:rStyle w:val="FontStyle17"/>
          <w:rFonts w:ascii="Arial" w:hAnsi="Arial" w:cs="Arial"/>
          <w:sz w:val="24"/>
        </w:rPr>
        <w:t xml:space="preserve">Kőszeg Város Önkormányzata és a Kőszegi Közös Önkormányzati Hivatal </w:t>
      </w:r>
      <w:r w:rsidR="00A75DEB" w:rsidRPr="009C49A3">
        <w:rPr>
          <w:rStyle w:val="FontStyle17"/>
          <w:rFonts w:ascii="Arial" w:hAnsi="Arial" w:cs="Arial"/>
          <w:sz w:val="24"/>
        </w:rPr>
        <w:t>a</w:t>
      </w:r>
      <w:r w:rsidR="00EC7255" w:rsidRPr="00505F21">
        <w:rPr>
          <w:rStyle w:val="FontStyle17"/>
          <w:rFonts w:ascii="Arial" w:hAnsi="Arial" w:cs="Arial"/>
          <w:color w:val="auto"/>
          <w:sz w:val="24"/>
        </w:rPr>
        <w:t xml:space="preserve"> </w:t>
      </w:r>
      <w:r>
        <w:rPr>
          <w:rStyle w:val="FontStyle17"/>
          <w:rFonts w:ascii="Arial" w:hAnsi="Arial" w:cs="Arial"/>
          <w:color w:val="auto"/>
          <w:sz w:val="24"/>
        </w:rPr>
        <w:t>koszeg</w:t>
      </w:r>
      <w:r w:rsidR="008529D8" w:rsidRPr="00505F21">
        <w:rPr>
          <w:rStyle w:val="FontStyle17"/>
          <w:rFonts w:ascii="Arial" w:hAnsi="Arial" w:cs="Arial"/>
          <w:sz w:val="24"/>
        </w:rPr>
        <w:t>.hu</w:t>
      </w:r>
      <w:r w:rsidR="00EC7255" w:rsidRPr="00505F21">
        <w:rPr>
          <w:rStyle w:val="FontStyle17"/>
          <w:rFonts w:ascii="Arial" w:hAnsi="Arial" w:cs="Arial"/>
          <w:sz w:val="24"/>
        </w:rPr>
        <w:t xml:space="preserve"> weboldalon kezelt személyes adatok körét, az adatkezelés célját, jogalapját és az adatkezelés időtartamát</w:t>
      </w:r>
      <w:r w:rsidR="008529D8" w:rsidRPr="00505F21">
        <w:rPr>
          <w:rStyle w:val="FontStyle17"/>
          <w:rFonts w:ascii="Arial" w:hAnsi="Arial" w:cs="Arial"/>
          <w:sz w:val="24"/>
        </w:rPr>
        <w:t xml:space="preserve"> </w:t>
      </w:r>
      <w:r w:rsidR="00130E17" w:rsidRPr="00505F21">
        <w:rPr>
          <w:rStyle w:val="FontStyle17"/>
          <w:rFonts w:ascii="Arial" w:hAnsi="Arial" w:cs="Arial"/>
          <w:sz w:val="24"/>
        </w:rPr>
        <w:t xml:space="preserve">illetően </w:t>
      </w:r>
      <w:r w:rsidR="008529D8" w:rsidRPr="00505F21">
        <w:rPr>
          <w:rStyle w:val="FontStyle17"/>
          <w:rFonts w:ascii="Arial" w:hAnsi="Arial" w:cs="Arial"/>
          <w:sz w:val="24"/>
        </w:rPr>
        <w:t>a törvényekben és a helyi rendeletekben meghatározottak figyelembe vétel</w:t>
      </w:r>
      <w:r w:rsidR="00130E17" w:rsidRPr="00505F21">
        <w:rPr>
          <w:rStyle w:val="FontStyle17"/>
          <w:rFonts w:ascii="Arial" w:hAnsi="Arial" w:cs="Arial"/>
          <w:color w:val="auto"/>
          <w:sz w:val="24"/>
        </w:rPr>
        <w:t>ével jár el.</w:t>
      </w:r>
    </w:p>
    <w:p w:rsidR="00CE51A6" w:rsidRDefault="00CE51A6" w:rsidP="008529D8">
      <w:pPr>
        <w:pStyle w:val="Style2"/>
        <w:widowControl/>
        <w:spacing w:line="274" w:lineRule="exact"/>
        <w:ind w:left="284"/>
        <w:rPr>
          <w:rStyle w:val="FontStyle17"/>
          <w:rFonts w:ascii="Arial" w:hAnsi="Arial" w:cs="Arial"/>
          <w:sz w:val="24"/>
        </w:rPr>
      </w:pPr>
    </w:p>
    <w:p w:rsidR="00CE51A6" w:rsidRDefault="00CE51A6">
      <w:pPr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:rsidR="00EC7255" w:rsidRPr="00CE51A6" w:rsidRDefault="00EC7255" w:rsidP="00603D73">
      <w:pPr>
        <w:pStyle w:val="Listaszerbekezds"/>
        <w:numPr>
          <w:ilvl w:val="0"/>
          <w:numId w:val="2"/>
        </w:numPr>
        <w:spacing w:after="0"/>
        <w:ind w:left="284" w:hanging="284"/>
        <w:rPr>
          <w:rStyle w:val="FontStyle14"/>
          <w:rFonts w:ascii="Arial" w:hAnsi="Arial" w:cs="Arial"/>
          <w:sz w:val="24"/>
          <w:szCs w:val="24"/>
        </w:rPr>
      </w:pPr>
      <w:r w:rsidRPr="00CE51A6">
        <w:rPr>
          <w:rStyle w:val="FontStyle14"/>
          <w:rFonts w:ascii="Arial" w:hAnsi="Arial" w:cs="Arial"/>
          <w:sz w:val="24"/>
          <w:szCs w:val="24"/>
        </w:rPr>
        <w:lastRenderedPageBreak/>
        <w:t>Adatbiztonsá</w:t>
      </w:r>
      <w:r w:rsidR="008F4E6C" w:rsidRPr="00CE51A6">
        <w:rPr>
          <w:rStyle w:val="FontStyle14"/>
          <w:rFonts w:ascii="Arial" w:hAnsi="Arial" w:cs="Arial"/>
          <w:sz w:val="24"/>
        </w:rPr>
        <w:t>gi intézkedésekről tájékoztatás</w:t>
      </w:r>
    </w:p>
    <w:p w:rsidR="00195C1D" w:rsidRDefault="00EC7255" w:rsidP="00603D73">
      <w:pPr>
        <w:pStyle w:val="Style2"/>
        <w:widowControl/>
        <w:spacing w:line="274" w:lineRule="exact"/>
        <w:ind w:left="284" w:right="10"/>
        <w:rPr>
          <w:rStyle w:val="FontStyle17"/>
          <w:rFonts w:ascii="Arial" w:hAnsi="Arial" w:cs="Arial"/>
          <w:sz w:val="24"/>
        </w:rPr>
      </w:pPr>
      <w:r w:rsidRPr="00D121A0">
        <w:rPr>
          <w:rStyle w:val="FontStyle17"/>
          <w:rFonts w:ascii="Arial" w:hAnsi="Arial" w:cs="Arial"/>
          <w:sz w:val="24"/>
        </w:rPr>
        <w:t>Jelen tájékoztatóban hivatkozott weboldal</w:t>
      </w:r>
      <w:r w:rsidR="00D121A0" w:rsidRPr="00D121A0">
        <w:rPr>
          <w:rStyle w:val="FontStyle17"/>
          <w:rFonts w:ascii="Arial" w:hAnsi="Arial" w:cs="Arial"/>
          <w:sz w:val="24"/>
        </w:rPr>
        <w:t xml:space="preserve">on szereplő adatokat a Hivatal által </w:t>
      </w:r>
      <w:r w:rsidR="00B605E1">
        <w:rPr>
          <w:rStyle w:val="FontStyle17"/>
          <w:rFonts w:ascii="Arial" w:hAnsi="Arial" w:cs="Arial"/>
          <w:sz w:val="24"/>
        </w:rPr>
        <w:t xml:space="preserve">az </w:t>
      </w:r>
      <w:r w:rsidR="007C2CBF">
        <w:rPr>
          <w:rStyle w:val="FontStyle17"/>
          <w:rFonts w:ascii="Arial" w:hAnsi="Arial" w:cs="Arial"/>
          <w:sz w:val="24"/>
        </w:rPr>
        <w:t>NLG-System Bt</w:t>
      </w:r>
      <w:r w:rsidR="00B605E1">
        <w:rPr>
          <w:rStyle w:val="FontStyle17"/>
          <w:rFonts w:ascii="Arial" w:hAnsi="Arial" w:cs="Arial"/>
          <w:sz w:val="24"/>
        </w:rPr>
        <w:t>-nél bérelt</w:t>
      </w:r>
      <w:r w:rsidRPr="00D121A0">
        <w:rPr>
          <w:rStyle w:val="FontStyle17"/>
          <w:rFonts w:ascii="Arial" w:hAnsi="Arial" w:cs="Arial"/>
          <w:sz w:val="24"/>
        </w:rPr>
        <w:t xml:space="preserve"> szervereken kerülnek tárolásra, ehhez a Hivatal semmilyen más szervezet sz</w:t>
      </w:r>
      <w:r w:rsidR="00195C1D" w:rsidRPr="00D121A0">
        <w:rPr>
          <w:rStyle w:val="FontStyle17"/>
          <w:rFonts w:ascii="Arial" w:hAnsi="Arial" w:cs="Arial"/>
          <w:sz w:val="24"/>
        </w:rPr>
        <w:t>olgáltatását nem veszi igénybe.</w:t>
      </w:r>
    </w:p>
    <w:p w:rsidR="00056907" w:rsidRDefault="00056907" w:rsidP="00603D73">
      <w:pPr>
        <w:pStyle w:val="Style2"/>
        <w:widowControl/>
        <w:spacing w:line="274" w:lineRule="exact"/>
        <w:ind w:left="284" w:right="10"/>
        <w:rPr>
          <w:rStyle w:val="FontStyle17"/>
          <w:rFonts w:ascii="Arial" w:hAnsi="Arial" w:cs="Arial"/>
          <w:sz w:val="24"/>
        </w:rPr>
      </w:pPr>
    </w:p>
    <w:p w:rsidR="00056907" w:rsidRPr="00D121A0" w:rsidRDefault="00056907" w:rsidP="00603D73">
      <w:pPr>
        <w:pStyle w:val="Style2"/>
        <w:widowControl/>
        <w:spacing w:line="274" w:lineRule="exact"/>
        <w:ind w:left="284" w:right="10"/>
        <w:rPr>
          <w:rStyle w:val="FontStyle17"/>
          <w:rFonts w:ascii="Arial" w:hAnsi="Arial" w:cs="Arial"/>
          <w:sz w:val="24"/>
        </w:rPr>
      </w:pPr>
      <w:r>
        <w:rPr>
          <w:rStyle w:val="FontStyle17"/>
          <w:rFonts w:ascii="Arial" w:hAnsi="Arial" w:cs="Arial"/>
          <w:sz w:val="24"/>
        </w:rPr>
        <w:t xml:space="preserve">A weboldalon személyes adatokat nem kérünk be és nem tárolunk. A szerveren </w:t>
      </w:r>
      <w:proofErr w:type="spellStart"/>
      <w:r>
        <w:rPr>
          <w:rStyle w:val="FontStyle17"/>
          <w:rFonts w:ascii="Arial" w:hAnsi="Arial" w:cs="Arial"/>
          <w:sz w:val="24"/>
        </w:rPr>
        <w:t>Google</w:t>
      </w:r>
      <w:proofErr w:type="spellEnd"/>
      <w:r>
        <w:rPr>
          <w:rStyle w:val="FontStyle17"/>
          <w:rFonts w:ascii="Arial" w:hAnsi="Arial" w:cs="Arial"/>
          <w:sz w:val="24"/>
        </w:rPr>
        <w:t xml:space="preserve"> </w:t>
      </w:r>
      <w:proofErr w:type="spellStart"/>
      <w:r>
        <w:rPr>
          <w:rStyle w:val="FontStyle17"/>
          <w:rFonts w:ascii="Arial" w:hAnsi="Arial" w:cs="Arial"/>
          <w:sz w:val="24"/>
        </w:rPr>
        <w:t>Analytics-et</w:t>
      </w:r>
      <w:proofErr w:type="spellEnd"/>
      <w:r>
        <w:rPr>
          <w:rStyle w:val="FontStyle17"/>
          <w:rFonts w:ascii="Arial" w:hAnsi="Arial" w:cs="Arial"/>
          <w:sz w:val="24"/>
        </w:rPr>
        <w:t xml:space="preserve"> használnak.</w:t>
      </w:r>
    </w:p>
    <w:p w:rsidR="00EC7255" w:rsidRPr="00D121A0" w:rsidRDefault="00EC7255" w:rsidP="008529D8">
      <w:pPr>
        <w:pStyle w:val="Style2"/>
        <w:widowControl/>
        <w:spacing w:line="274" w:lineRule="exact"/>
        <w:ind w:left="284" w:right="10"/>
        <w:rPr>
          <w:rStyle w:val="FontStyle17"/>
          <w:rFonts w:ascii="Arial" w:hAnsi="Arial" w:cs="Arial"/>
          <w:sz w:val="24"/>
        </w:rPr>
      </w:pPr>
      <w:r w:rsidRPr="00D121A0">
        <w:rPr>
          <w:rStyle w:val="FontStyle17"/>
          <w:rFonts w:ascii="Arial" w:hAnsi="Arial" w:cs="Arial"/>
          <w:sz w:val="24"/>
        </w:rPr>
        <w:t>A</w:t>
      </w:r>
      <w:r w:rsidR="007C2CBF">
        <w:rPr>
          <w:rStyle w:val="FontStyle17"/>
          <w:rFonts w:ascii="Arial" w:hAnsi="Arial" w:cs="Arial"/>
          <w:sz w:val="24"/>
        </w:rPr>
        <w:t xml:space="preserve">z </w:t>
      </w:r>
      <w:r w:rsidR="007C2CBF">
        <w:rPr>
          <w:rStyle w:val="FontStyle17"/>
          <w:rFonts w:ascii="Arial" w:hAnsi="Arial" w:cs="Arial"/>
          <w:sz w:val="24"/>
        </w:rPr>
        <w:t>NLG-System Bt</w:t>
      </w:r>
      <w:r w:rsidRPr="00D121A0">
        <w:rPr>
          <w:rStyle w:val="FontStyle17"/>
          <w:rFonts w:ascii="Arial" w:hAnsi="Arial" w:cs="Arial"/>
          <w:sz w:val="24"/>
        </w:rPr>
        <w:t xml:space="preserve"> fizikai, adminisztratív és logikai védelmi intézkedések alkalmazásával gondoskodik arról, hogy a weboldalt ne érje információbiztonsági vagy adatvédelmi incidens. Ennek érdekében a szervereken tárolt személy</w:t>
      </w:r>
      <w:r w:rsidR="00056907">
        <w:rPr>
          <w:rStyle w:val="FontStyle17"/>
          <w:rFonts w:ascii="Arial" w:hAnsi="Arial" w:cs="Arial"/>
          <w:sz w:val="24"/>
        </w:rPr>
        <w:t xml:space="preserve">es adatokhoz való hozzáférést </w:t>
      </w:r>
      <w:r w:rsidRPr="00D121A0">
        <w:rPr>
          <w:rStyle w:val="FontStyle17"/>
          <w:rFonts w:ascii="Arial" w:hAnsi="Arial" w:cs="Arial"/>
          <w:sz w:val="24"/>
        </w:rPr>
        <w:t>naplózz</w:t>
      </w:r>
      <w:r w:rsidR="00056907">
        <w:rPr>
          <w:rStyle w:val="FontStyle17"/>
          <w:rFonts w:ascii="Arial" w:hAnsi="Arial" w:cs="Arial"/>
          <w:sz w:val="24"/>
        </w:rPr>
        <w:t>ák</w:t>
      </w:r>
      <w:r w:rsidRPr="00D121A0">
        <w:rPr>
          <w:rStyle w:val="FontStyle17"/>
          <w:rFonts w:ascii="Arial" w:hAnsi="Arial" w:cs="Arial"/>
          <w:sz w:val="24"/>
        </w:rPr>
        <w:t>, ezáltal nyomon követhető, hogy ki, mikor, milyen adathoz fért hozzá.</w:t>
      </w:r>
    </w:p>
    <w:p w:rsidR="00195C1D" w:rsidRPr="00D121A0" w:rsidRDefault="00195C1D" w:rsidP="00D121A0">
      <w:pPr>
        <w:spacing w:after="0"/>
        <w:jc w:val="both"/>
      </w:pPr>
    </w:p>
    <w:p w:rsidR="00EC7255" w:rsidRPr="008F4E6C" w:rsidRDefault="00EC7255" w:rsidP="00D121A0">
      <w:pPr>
        <w:ind w:left="284"/>
        <w:jc w:val="both"/>
      </w:pPr>
      <w:r w:rsidRPr="00B47019">
        <w:t>Adatvédelmi incidens esetén a Hivatal az</w:t>
      </w:r>
      <w:r w:rsidR="00505F21" w:rsidRPr="00505F21">
        <w:t xml:space="preserve"> </w:t>
      </w:r>
      <w:r w:rsidRPr="008F4E6C">
        <w:t>általános adatvédelmi rendelet 33. cikk (1) bekezdése alapján indokolatlan késedelem nélkül, és ha lehetséges, legkésőbb 72 órával azután, hogy az adatvédelmi incidens tudomására jutott, bejelenti a Nemzeti Adatvédelmi és Információszabadság Hatósághoz, kivéve, ha az adatvédelmi incidens valószínűsíthetően nem jár kockázattal a természetes személyek</w:t>
      </w:r>
      <w:r w:rsidR="008F4E6C" w:rsidRPr="008F4E6C">
        <w:t xml:space="preserve"> jogaira és szabadságára nézve.</w:t>
      </w:r>
    </w:p>
    <w:p w:rsidR="00EC7255" w:rsidRDefault="00EC7255" w:rsidP="00D121A0">
      <w:pPr>
        <w:pStyle w:val="Style2"/>
        <w:widowControl/>
        <w:spacing w:before="53" w:line="240" w:lineRule="auto"/>
        <w:ind w:left="284"/>
        <w:rPr>
          <w:rStyle w:val="FontStyle17"/>
          <w:rFonts w:ascii="Arial" w:hAnsi="Arial" w:cs="Arial"/>
          <w:sz w:val="24"/>
        </w:rPr>
      </w:pPr>
      <w:r w:rsidRPr="008F4E6C">
        <w:rPr>
          <w:rStyle w:val="FontStyle17"/>
          <w:rFonts w:ascii="Arial" w:hAnsi="Arial" w:cs="Arial"/>
          <w:sz w:val="24"/>
        </w:rPr>
        <w:t>Az Adatkezelő az Ügyfél számítógépére anonim igénybe vev</w:t>
      </w:r>
      <w:r w:rsidR="008F4E6C">
        <w:rPr>
          <w:rStyle w:val="FontStyle17"/>
          <w:rFonts w:ascii="Arial" w:hAnsi="Arial" w:cs="Arial"/>
          <w:sz w:val="24"/>
        </w:rPr>
        <w:t>ő azonosítót (</w:t>
      </w:r>
      <w:proofErr w:type="spellStart"/>
      <w:r w:rsidR="008F4E6C">
        <w:rPr>
          <w:rStyle w:val="FontStyle17"/>
          <w:rFonts w:ascii="Arial" w:hAnsi="Arial" w:cs="Arial"/>
          <w:sz w:val="24"/>
        </w:rPr>
        <w:t>cookie</w:t>
      </w:r>
      <w:proofErr w:type="spellEnd"/>
      <w:r w:rsidR="008F4E6C">
        <w:rPr>
          <w:rStyle w:val="FontStyle17"/>
          <w:rFonts w:ascii="Arial" w:hAnsi="Arial" w:cs="Arial"/>
          <w:sz w:val="24"/>
        </w:rPr>
        <w:t>, süti) az ü</w:t>
      </w:r>
      <w:r w:rsidRPr="008F4E6C">
        <w:rPr>
          <w:rStyle w:val="FontStyle17"/>
          <w:rFonts w:ascii="Arial" w:hAnsi="Arial" w:cs="Arial"/>
          <w:sz w:val="24"/>
        </w:rPr>
        <w:t>gyfél kifejezett hozzájárulása esetén helyez el.</w:t>
      </w:r>
    </w:p>
    <w:p w:rsidR="008F4E6C" w:rsidRPr="00D121A0" w:rsidRDefault="008F4E6C" w:rsidP="008F4E6C">
      <w:pPr>
        <w:spacing w:after="0"/>
        <w:rPr>
          <w:rStyle w:val="FontStyle17"/>
          <w:rFonts w:ascii="Arial" w:hAnsi="Arial" w:cs="Arial"/>
          <w:sz w:val="24"/>
          <w:szCs w:val="24"/>
        </w:rPr>
      </w:pPr>
    </w:p>
    <w:p w:rsidR="00EC7255" w:rsidRPr="00D121A0" w:rsidRDefault="008F4E6C" w:rsidP="00D121A0">
      <w:pPr>
        <w:pStyle w:val="Listaszerbekezds"/>
        <w:numPr>
          <w:ilvl w:val="0"/>
          <w:numId w:val="2"/>
        </w:numPr>
        <w:spacing w:after="0"/>
        <w:ind w:left="284" w:hanging="284"/>
        <w:rPr>
          <w:rStyle w:val="FontStyle14"/>
          <w:rFonts w:ascii="Arial" w:hAnsi="Arial" w:cs="Arial"/>
          <w:sz w:val="24"/>
          <w:szCs w:val="24"/>
        </w:rPr>
      </w:pPr>
      <w:r w:rsidRPr="00D121A0">
        <w:rPr>
          <w:rStyle w:val="FontStyle14"/>
          <w:rFonts w:ascii="Arial" w:hAnsi="Arial" w:cs="Arial"/>
          <w:sz w:val="24"/>
          <w:szCs w:val="24"/>
        </w:rPr>
        <w:t>Az érintettek jogai</w:t>
      </w:r>
    </w:p>
    <w:p w:rsidR="00EC7255" w:rsidRPr="00D121A0" w:rsidRDefault="00EC7255" w:rsidP="00D121A0">
      <w:pPr>
        <w:spacing w:after="0"/>
        <w:ind w:left="284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Az érintettet az alábbi jogok illetik meg:</w:t>
      </w:r>
    </w:p>
    <w:p w:rsidR="00EC7255" w:rsidRPr="00D121A0" w:rsidRDefault="00EC7255" w:rsidP="00D121A0">
      <w:pPr>
        <w:pStyle w:val="Listaszerbekezds"/>
        <w:numPr>
          <w:ilvl w:val="0"/>
          <w:numId w:val="12"/>
        </w:numPr>
        <w:spacing w:after="0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tájékoztatás kéréséhez való jog</w:t>
      </w:r>
    </w:p>
    <w:p w:rsidR="00EC7255" w:rsidRPr="00D121A0" w:rsidRDefault="00EC7255" w:rsidP="00D121A0">
      <w:pPr>
        <w:pStyle w:val="Listaszerbekezds"/>
        <w:numPr>
          <w:ilvl w:val="0"/>
          <w:numId w:val="12"/>
        </w:numPr>
        <w:spacing w:after="0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helyesbítéshez való jog</w:t>
      </w:r>
    </w:p>
    <w:p w:rsidR="00EC7255" w:rsidRPr="00D121A0" w:rsidRDefault="00EC7255" w:rsidP="00D121A0">
      <w:pPr>
        <w:pStyle w:val="Listaszerbekezds"/>
        <w:numPr>
          <w:ilvl w:val="0"/>
          <w:numId w:val="12"/>
        </w:numPr>
        <w:spacing w:after="0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törléshez való jog</w:t>
      </w:r>
    </w:p>
    <w:p w:rsidR="00EC7255" w:rsidRPr="00D121A0" w:rsidRDefault="00EC7255" w:rsidP="00D121A0">
      <w:pPr>
        <w:pStyle w:val="Listaszerbekezds"/>
        <w:numPr>
          <w:ilvl w:val="0"/>
          <w:numId w:val="12"/>
        </w:numPr>
        <w:spacing w:after="0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zároláshoz való jog</w:t>
      </w:r>
    </w:p>
    <w:p w:rsidR="00EC7255" w:rsidRPr="00D121A0" w:rsidRDefault="00EC7255" w:rsidP="00D121A0">
      <w:pPr>
        <w:pStyle w:val="Listaszerbekezds"/>
        <w:numPr>
          <w:ilvl w:val="0"/>
          <w:numId w:val="12"/>
        </w:numPr>
        <w:spacing w:after="0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tiltakozáshoz való jog</w:t>
      </w:r>
    </w:p>
    <w:p w:rsidR="00EC7255" w:rsidRPr="00D121A0" w:rsidRDefault="00EC7255" w:rsidP="00D121A0">
      <w:pPr>
        <w:spacing w:after="0"/>
        <w:ind w:left="284"/>
        <w:rPr>
          <w:sz w:val="28"/>
        </w:rPr>
      </w:pPr>
    </w:p>
    <w:p w:rsidR="00C11312" w:rsidRPr="00C11312" w:rsidRDefault="00EC7255" w:rsidP="00C11312">
      <w:pPr>
        <w:spacing w:after="0"/>
        <w:ind w:left="284"/>
        <w:jc w:val="both"/>
        <w:rPr>
          <w:rStyle w:val="FontStyle17"/>
          <w:rFonts w:ascii="Arial" w:hAnsi="Arial" w:cs="Arial"/>
          <w:sz w:val="24"/>
          <w:szCs w:val="24"/>
          <w:u w:val="single"/>
        </w:rPr>
      </w:pPr>
      <w:r w:rsidRPr="00C11312">
        <w:rPr>
          <w:rStyle w:val="FontStyle17"/>
          <w:rFonts w:ascii="Arial" w:hAnsi="Arial" w:cs="Arial"/>
          <w:sz w:val="24"/>
          <w:szCs w:val="24"/>
          <w:u w:val="single"/>
        </w:rPr>
        <w:t>Az érint</w:t>
      </w:r>
      <w:r w:rsidR="00C11312" w:rsidRPr="00C11312">
        <w:rPr>
          <w:rStyle w:val="FontStyle17"/>
          <w:rFonts w:ascii="Arial" w:hAnsi="Arial" w:cs="Arial"/>
          <w:sz w:val="24"/>
          <w:szCs w:val="24"/>
          <w:u w:val="single"/>
        </w:rPr>
        <w:t>etti jogok gyakorlásának módja:</w:t>
      </w:r>
    </w:p>
    <w:p w:rsidR="00EC7255" w:rsidRDefault="00EC7255" w:rsidP="00C11312">
      <w:pPr>
        <w:spacing w:after="0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  <w:r w:rsidRPr="00D121A0">
        <w:rPr>
          <w:rStyle w:val="FontStyle17"/>
          <w:rFonts w:ascii="Arial" w:hAnsi="Arial" w:cs="Arial"/>
          <w:sz w:val="24"/>
          <w:szCs w:val="24"/>
        </w:rPr>
        <w:t>Az érintett természetes személy írásban (a Hivatal címére küldött megkeresé</w:t>
      </w:r>
      <w:r w:rsidR="00C11312">
        <w:rPr>
          <w:rStyle w:val="FontStyle17"/>
          <w:rFonts w:ascii="Arial" w:hAnsi="Arial" w:cs="Arial"/>
          <w:sz w:val="24"/>
          <w:szCs w:val="24"/>
        </w:rPr>
        <w:t>sben vagy ügyfélkapun keresztül</w:t>
      </w:r>
      <w:r w:rsidRPr="00D121A0">
        <w:rPr>
          <w:rStyle w:val="FontStyle17"/>
          <w:rFonts w:ascii="Arial" w:hAnsi="Arial" w:cs="Arial"/>
          <w:sz w:val="24"/>
          <w:szCs w:val="24"/>
        </w:rPr>
        <w:t>) fordulhat a Hivatal felé az érintetti jogainak gyakorlása végett.</w:t>
      </w:r>
    </w:p>
    <w:p w:rsidR="00C11312" w:rsidRPr="00CA381A" w:rsidRDefault="00C11312" w:rsidP="00D121A0">
      <w:pPr>
        <w:spacing w:after="0"/>
        <w:ind w:left="284"/>
        <w:rPr>
          <w:rStyle w:val="FontStyle17"/>
          <w:szCs w:val="24"/>
        </w:rPr>
      </w:pPr>
    </w:p>
    <w:p w:rsidR="00EC7255" w:rsidRPr="002334D0" w:rsidRDefault="00EC7255" w:rsidP="002334D0">
      <w:pPr>
        <w:pStyle w:val="Listaszerbekezds"/>
        <w:numPr>
          <w:ilvl w:val="0"/>
          <w:numId w:val="2"/>
        </w:numPr>
        <w:spacing w:after="0"/>
        <w:ind w:left="284" w:hanging="284"/>
        <w:rPr>
          <w:rStyle w:val="FontStyle14"/>
          <w:rFonts w:ascii="Arial" w:hAnsi="Arial" w:cs="Arial"/>
          <w:szCs w:val="24"/>
        </w:rPr>
      </w:pPr>
      <w:r w:rsidRPr="002334D0">
        <w:rPr>
          <w:rStyle w:val="FontStyle14"/>
          <w:rFonts w:ascii="Arial" w:hAnsi="Arial" w:cs="Arial"/>
          <w:szCs w:val="24"/>
        </w:rPr>
        <w:t xml:space="preserve">Adatkezeléssel </w:t>
      </w:r>
      <w:r w:rsidRPr="002334D0">
        <w:rPr>
          <w:rStyle w:val="FontStyle14"/>
          <w:rFonts w:ascii="Arial" w:hAnsi="Arial" w:cs="Arial"/>
          <w:sz w:val="24"/>
          <w:szCs w:val="24"/>
        </w:rPr>
        <w:t>kapcsolatos</w:t>
      </w:r>
      <w:r w:rsidRPr="002334D0">
        <w:rPr>
          <w:rStyle w:val="FontStyle14"/>
          <w:rFonts w:ascii="Arial" w:hAnsi="Arial" w:cs="Arial"/>
          <w:szCs w:val="24"/>
        </w:rPr>
        <w:t xml:space="preserve"> jogérvényesítési lehetőségek:</w:t>
      </w:r>
    </w:p>
    <w:p w:rsidR="002334D0" w:rsidRDefault="00EC7255" w:rsidP="002334D0">
      <w:pPr>
        <w:spacing w:after="0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</w:rPr>
        <w:t xml:space="preserve">Az általános adatvédelmi rendelet, valamint az </w:t>
      </w:r>
      <w:proofErr w:type="spellStart"/>
      <w:r w:rsidRPr="002334D0">
        <w:rPr>
          <w:rStyle w:val="FontStyle17"/>
          <w:rFonts w:ascii="Arial" w:hAnsi="Arial" w:cs="Arial"/>
          <w:sz w:val="24"/>
          <w:szCs w:val="24"/>
        </w:rPr>
        <w:t>Infotv</w:t>
      </w:r>
      <w:proofErr w:type="spellEnd"/>
      <w:r w:rsidRPr="002334D0">
        <w:rPr>
          <w:rStyle w:val="FontStyle17"/>
          <w:rFonts w:ascii="Arial" w:hAnsi="Arial" w:cs="Arial"/>
          <w:sz w:val="24"/>
          <w:szCs w:val="24"/>
        </w:rPr>
        <w:t>. rendelkezései alapján a Nemzeti Adatvédelmi és Információszabadság Hatóságnál bejelentéssel bárki vizsgálatot kezdeményezhet arra hivatkozással, hogy személyes adatok kezelésével kapcsolatban jogsérelem következett be, vagy annak közvetlen veszélye áll fenn. A Nemzeti Ada</w:t>
      </w:r>
      <w:r w:rsidR="002334D0">
        <w:rPr>
          <w:rStyle w:val="FontStyle17"/>
          <w:rFonts w:ascii="Arial" w:hAnsi="Arial" w:cs="Arial"/>
          <w:sz w:val="24"/>
          <w:szCs w:val="24"/>
        </w:rPr>
        <w:t>tvédelmi és Információszabadság</w:t>
      </w:r>
    </w:p>
    <w:p w:rsidR="002334D0" w:rsidRDefault="002334D0" w:rsidP="002334D0">
      <w:pPr>
        <w:spacing w:after="0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C7255" w:rsidRPr="002334D0" w:rsidRDefault="00EC7255" w:rsidP="002334D0">
      <w:pPr>
        <w:spacing w:after="0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  <w:u w:val="single"/>
        </w:rPr>
        <w:t>Hatóság elérhetőségei:</w:t>
      </w:r>
    </w:p>
    <w:p w:rsidR="00EC7255" w:rsidRPr="002334D0" w:rsidRDefault="002334D0" w:rsidP="002334D0">
      <w:pPr>
        <w:spacing w:after="0"/>
        <w:ind w:left="2127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székhelye:</w:t>
      </w:r>
      <w:r>
        <w:rPr>
          <w:rStyle w:val="FontStyle17"/>
          <w:rFonts w:ascii="Arial" w:hAnsi="Arial" w:cs="Arial"/>
          <w:sz w:val="24"/>
          <w:szCs w:val="24"/>
        </w:rPr>
        <w:tab/>
      </w:r>
      <w:r>
        <w:rPr>
          <w:rStyle w:val="FontStyle17"/>
          <w:rFonts w:ascii="Arial" w:hAnsi="Arial" w:cs="Arial"/>
          <w:sz w:val="24"/>
          <w:szCs w:val="24"/>
        </w:rPr>
        <w:tab/>
      </w:r>
      <w:r w:rsidR="00EC7255" w:rsidRPr="002334D0">
        <w:rPr>
          <w:rStyle w:val="FontStyle17"/>
          <w:rFonts w:ascii="Arial" w:hAnsi="Arial" w:cs="Arial"/>
          <w:sz w:val="24"/>
          <w:szCs w:val="24"/>
        </w:rPr>
        <w:t>1125 Budapest, Szilágyi Erzsébet fasor 22/c.</w:t>
      </w:r>
    </w:p>
    <w:p w:rsidR="00EC7255" w:rsidRPr="002334D0" w:rsidRDefault="00EC7255" w:rsidP="002334D0">
      <w:pPr>
        <w:spacing w:after="0"/>
        <w:ind w:left="2127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</w:rPr>
        <w:t>postacíme:</w:t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Pr="002334D0">
        <w:rPr>
          <w:rStyle w:val="FontStyle17"/>
          <w:rFonts w:ascii="Arial" w:hAnsi="Arial" w:cs="Arial"/>
          <w:sz w:val="24"/>
          <w:szCs w:val="24"/>
        </w:rPr>
        <w:t>1530 Budapest, Pf. 5.</w:t>
      </w:r>
    </w:p>
    <w:p w:rsidR="00EC7255" w:rsidRPr="002334D0" w:rsidRDefault="00EC7255" w:rsidP="002334D0">
      <w:pPr>
        <w:spacing w:after="0"/>
        <w:ind w:left="2127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</w:rPr>
        <w:t>e-mail címe:</w:t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Pr="002334D0">
        <w:rPr>
          <w:rStyle w:val="FontStyle17"/>
          <w:rFonts w:ascii="Arial" w:hAnsi="Arial" w:cs="Arial"/>
          <w:sz w:val="24"/>
          <w:szCs w:val="24"/>
          <w:lang w:val="en-US"/>
        </w:rPr>
        <w:t>ugyfelszolgalat@naih.hu</w:t>
      </w:r>
    </w:p>
    <w:p w:rsidR="00EC7255" w:rsidRPr="002334D0" w:rsidRDefault="00EC7255" w:rsidP="002334D0">
      <w:pPr>
        <w:spacing w:after="0"/>
        <w:ind w:left="2127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</w:rPr>
        <w:t>telefonszáma:</w:t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Pr="002334D0">
        <w:rPr>
          <w:rStyle w:val="FontStyle17"/>
          <w:rFonts w:ascii="Arial" w:hAnsi="Arial" w:cs="Arial"/>
          <w:sz w:val="24"/>
          <w:szCs w:val="24"/>
        </w:rPr>
        <w:t>+36 1 391-1400</w:t>
      </w:r>
    </w:p>
    <w:p w:rsidR="00EC7255" w:rsidRPr="002334D0" w:rsidRDefault="00EC7255" w:rsidP="002334D0">
      <w:pPr>
        <w:spacing w:after="0"/>
        <w:ind w:left="2127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</w:rPr>
        <w:lastRenderedPageBreak/>
        <w:t>fax száma:</w:t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Pr="002334D0">
        <w:rPr>
          <w:rStyle w:val="FontStyle17"/>
          <w:rFonts w:ascii="Arial" w:hAnsi="Arial" w:cs="Arial"/>
          <w:sz w:val="24"/>
          <w:szCs w:val="24"/>
        </w:rPr>
        <w:t>+36 1 391-1410</w:t>
      </w:r>
    </w:p>
    <w:p w:rsidR="00EC7255" w:rsidRPr="002334D0" w:rsidRDefault="00EC7255" w:rsidP="002334D0">
      <w:pPr>
        <w:spacing w:after="0"/>
        <w:ind w:left="2127"/>
        <w:jc w:val="both"/>
        <w:rPr>
          <w:rStyle w:val="FontStyle17"/>
          <w:rFonts w:ascii="Arial" w:hAnsi="Arial" w:cs="Arial"/>
          <w:sz w:val="24"/>
          <w:szCs w:val="24"/>
        </w:rPr>
      </w:pPr>
      <w:r w:rsidRPr="002334D0">
        <w:rPr>
          <w:rStyle w:val="FontStyle17"/>
          <w:rFonts w:ascii="Arial" w:hAnsi="Arial" w:cs="Arial"/>
          <w:sz w:val="24"/>
          <w:szCs w:val="24"/>
        </w:rPr>
        <w:t>honlap címe:</w:t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="002334D0">
        <w:rPr>
          <w:rStyle w:val="FontStyle17"/>
          <w:rFonts w:ascii="Arial" w:hAnsi="Arial" w:cs="Arial"/>
          <w:sz w:val="24"/>
          <w:szCs w:val="24"/>
        </w:rPr>
        <w:tab/>
      </w:r>
      <w:r w:rsidRPr="002334D0">
        <w:rPr>
          <w:rStyle w:val="FontStyle17"/>
          <w:rFonts w:ascii="Arial" w:hAnsi="Arial" w:cs="Arial"/>
          <w:sz w:val="24"/>
          <w:szCs w:val="24"/>
          <w:lang w:val="en-US"/>
        </w:rPr>
        <w:t>www.naih.hu</w:t>
      </w:r>
    </w:p>
    <w:p w:rsidR="00EC7255" w:rsidRPr="00505F21" w:rsidRDefault="00EC7255" w:rsidP="002334D0">
      <w:pPr>
        <w:spacing w:after="0"/>
        <w:jc w:val="both"/>
        <w:rPr>
          <w:rStyle w:val="FontStyle17"/>
          <w:rFonts w:ascii="Arial" w:hAnsi="Arial" w:cs="Arial"/>
          <w:color w:val="auto"/>
          <w:sz w:val="28"/>
          <w:szCs w:val="24"/>
        </w:rPr>
      </w:pPr>
      <w:r w:rsidRPr="00505F21">
        <w:rPr>
          <w:rStyle w:val="FontStyle17"/>
          <w:rFonts w:ascii="Arial" w:hAnsi="Arial" w:cs="Arial"/>
          <w:color w:val="auto"/>
          <w:sz w:val="24"/>
          <w:szCs w:val="24"/>
        </w:rPr>
        <w:t>A személyes adatok kezelésével kapcsolatban felmerült jogsérelem esetén bírósági igényérvényesítésnek is helye van. Az érintett természetes személy pert kezdemény</w:t>
      </w:r>
      <w:r w:rsidR="002334D0"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ezhet, amely per elbírálása a Szombathelyi </w:t>
      </w:r>
      <w:r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Törvényszék hatáskörébe tartozik. Az érintett választása szerint a per a lakóhelye </w:t>
      </w:r>
      <w:r w:rsidR="002F1471"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vagy tartózkodási helye </w:t>
      </w:r>
      <w:r w:rsidRPr="00505F21">
        <w:rPr>
          <w:rStyle w:val="FontStyle17"/>
          <w:rFonts w:ascii="Arial" w:hAnsi="Arial" w:cs="Arial"/>
          <w:color w:val="auto"/>
          <w:sz w:val="24"/>
          <w:szCs w:val="24"/>
        </w:rPr>
        <w:t>szerint</w:t>
      </w:r>
      <w:r w:rsidR="002F1471"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 </w:t>
      </w:r>
      <w:r w:rsidRPr="00505F21">
        <w:rPr>
          <w:rStyle w:val="FontStyle17"/>
          <w:rFonts w:ascii="Arial" w:hAnsi="Arial" w:cs="Arial"/>
          <w:color w:val="auto"/>
          <w:sz w:val="24"/>
          <w:szCs w:val="24"/>
        </w:rPr>
        <w:t>i</w:t>
      </w:r>
      <w:r w:rsidR="002F1471" w:rsidRPr="00505F21">
        <w:rPr>
          <w:rStyle w:val="FontStyle17"/>
          <w:rFonts w:ascii="Arial" w:hAnsi="Arial" w:cs="Arial"/>
          <w:color w:val="auto"/>
          <w:sz w:val="24"/>
          <w:szCs w:val="24"/>
        </w:rPr>
        <w:t>lletékes</w:t>
      </w:r>
      <w:r w:rsidRPr="00505F21">
        <w:rPr>
          <w:rStyle w:val="FontStyle17"/>
          <w:rFonts w:ascii="Arial" w:hAnsi="Arial" w:cs="Arial"/>
          <w:color w:val="auto"/>
          <w:sz w:val="24"/>
          <w:szCs w:val="24"/>
        </w:rPr>
        <w:t xml:space="preserve"> törvényszék előtt is megindítható.</w:t>
      </w:r>
    </w:p>
    <w:sectPr w:rsidR="00EC7255" w:rsidRPr="005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A53C8"/>
    <w:lvl w:ilvl="0">
      <w:numFmt w:val="bullet"/>
      <w:lvlText w:val="*"/>
      <w:lvlJc w:val="left"/>
    </w:lvl>
  </w:abstractNum>
  <w:abstractNum w:abstractNumId="1">
    <w:nsid w:val="044B5126"/>
    <w:multiLevelType w:val="hybridMultilevel"/>
    <w:tmpl w:val="110EB3AC"/>
    <w:lvl w:ilvl="0" w:tplc="71204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2105"/>
    <w:multiLevelType w:val="multilevel"/>
    <w:tmpl w:val="DBA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651F"/>
    <w:multiLevelType w:val="singleLevel"/>
    <w:tmpl w:val="52445FF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E774CB4"/>
    <w:multiLevelType w:val="singleLevel"/>
    <w:tmpl w:val="A448F0D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B1563B8"/>
    <w:multiLevelType w:val="singleLevel"/>
    <w:tmpl w:val="BDCA7E24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B6C684C"/>
    <w:multiLevelType w:val="singleLevel"/>
    <w:tmpl w:val="DC86BB4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8D1315B"/>
    <w:multiLevelType w:val="hybridMultilevel"/>
    <w:tmpl w:val="6D586C26"/>
    <w:lvl w:ilvl="0" w:tplc="6C78D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9E0843"/>
    <w:multiLevelType w:val="singleLevel"/>
    <w:tmpl w:val="30D4A1BC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68153D70"/>
    <w:multiLevelType w:val="singleLevel"/>
    <w:tmpl w:val="1412685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8C20F49"/>
    <w:multiLevelType w:val="singleLevel"/>
    <w:tmpl w:val="28A812B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8"/>
    <w:rsid w:val="00056907"/>
    <w:rsid w:val="000A4942"/>
    <w:rsid w:val="00117870"/>
    <w:rsid w:val="00130E17"/>
    <w:rsid w:val="00195C1D"/>
    <w:rsid w:val="002334D0"/>
    <w:rsid w:val="002F1471"/>
    <w:rsid w:val="00303861"/>
    <w:rsid w:val="003A3E74"/>
    <w:rsid w:val="003F5D0B"/>
    <w:rsid w:val="003F6FF0"/>
    <w:rsid w:val="004A6E04"/>
    <w:rsid w:val="004B6EB8"/>
    <w:rsid w:val="004C7252"/>
    <w:rsid w:val="00505F21"/>
    <w:rsid w:val="00603D73"/>
    <w:rsid w:val="00703DF3"/>
    <w:rsid w:val="007C2CBF"/>
    <w:rsid w:val="00802CD2"/>
    <w:rsid w:val="008529D8"/>
    <w:rsid w:val="008874E7"/>
    <w:rsid w:val="008A40D8"/>
    <w:rsid w:val="008F4E6C"/>
    <w:rsid w:val="009B4858"/>
    <w:rsid w:val="009C49A3"/>
    <w:rsid w:val="009F6F02"/>
    <w:rsid w:val="00A60110"/>
    <w:rsid w:val="00A75DEB"/>
    <w:rsid w:val="00A81805"/>
    <w:rsid w:val="00B47019"/>
    <w:rsid w:val="00B605E1"/>
    <w:rsid w:val="00C11312"/>
    <w:rsid w:val="00CE51A6"/>
    <w:rsid w:val="00D121A0"/>
    <w:rsid w:val="00D75D61"/>
    <w:rsid w:val="00DC2F94"/>
    <w:rsid w:val="00EC7255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F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7255"/>
    <w:pPr>
      <w:ind w:left="720"/>
      <w:contextualSpacing/>
    </w:pPr>
  </w:style>
  <w:style w:type="paragraph" w:customStyle="1" w:styleId="Style2">
    <w:name w:val="Style2"/>
    <w:basedOn w:val="Norml"/>
    <w:uiPriority w:val="99"/>
    <w:rsid w:val="00EC725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FontStyle17">
    <w:name w:val="Font Style17"/>
    <w:uiPriority w:val="99"/>
    <w:rsid w:val="00EC72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l"/>
    <w:uiPriority w:val="99"/>
    <w:rsid w:val="00EC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Style4">
    <w:name w:val="Style4"/>
    <w:basedOn w:val="Norml"/>
    <w:uiPriority w:val="99"/>
    <w:rsid w:val="00EC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FontStyle14">
    <w:name w:val="Font Style14"/>
    <w:uiPriority w:val="99"/>
    <w:rsid w:val="00EC72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hivatkozs">
    <w:name w:val="Hyperlink"/>
    <w:uiPriority w:val="99"/>
    <w:rsid w:val="00EC725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F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7255"/>
    <w:pPr>
      <w:ind w:left="720"/>
      <w:contextualSpacing/>
    </w:pPr>
  </w:style>
  <w:style w:type="paragraph" w:customStyle="1" w:styleId="Style2">
    <w:name w:val="Style2"/>
    <w:basedOn w:val="Norml"/>
    <w:uiPriority w:val="99"/>
    <w:rsid w:val="00EC725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FontStyle17">
    <w:name w:val="Font Style17"/>
    <w:uiPriority w:val="99"/>
    <w:rsid w:val="00EC72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l"/>
    <w:uiPriority w:val="99"/>
    <w:rsid w:val="00EC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Style4">
    <w:name w:val="Style4"/>
    <w:basedOn w:val="Norml"/>
    <w:uiPriority w:val="99"/>
    <w:rsid w:val="00EC7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FontStyle14">
    <w:name w:val="Font Style14"/>
    <w:uiPriority w:val="99"/>
    <w:rsid w:val="00EC72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hivatkozs">
    <w:name w:val="Hyperlink"/>
    <w:uiPriority w:val="99"/>
    <w:rsid w:val="00EC725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9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2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3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Bándliné Farkas Imola</dc:creator>
  <cp:lastModifiedBy>admin</cp:lastModifiedBy>
  <cp:revision>4</cp:revision>
  <cp:lastPrinted>2018-06-11T11:46:00Z</cp:lastPrinted>
  <dcterms:created xsi:type="dcterms:W3CDTF">2018-12-20T12:56:00Z</dcterms:created>
  <dcterms:modified xsi:type="dcterms:W3CDTF">2018-12-20T12:59:00Z</dcterms:modified>
</cp:coreProperties>
</file>