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6" w:rsidRDefault="000A2D96"/>
    <w:p w:rsidR="000A2D96" w:rsidRPr="00B70994" w:rsidRDefault="000A2D96"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Pr="006E2E14">
        <w:rPr>
          <w:rStyle w:val="Oldalszm"/>
          <w:bCs/>
          <w:i/>
          <w:u w:val="single"/>
        </w:rPr>
        <w:t>92/2011. (XII. 30.)</w:t>
      </w:r>
      <w:r w:rsidRPr="00B70994">
        <w:rPr>
          <w:i/>
          <w:iCs/>
          <w:color w:val="000000"/>
          <w:szCs w:val="20"/>
          <w:u w:val="single"/>
        </w:rPr>
        <w:t xml:space="preserve"> NFM rendelethez</w:t>
      </w:r>
    </w:p>
    <w:p w:rsidR="000A2D96" w:rsidRPr="00B70994" w:rsidRDefault="000A2D96" w:rsidP="00742454">
      <w:pPr>
        <w:rPr>
          <w:color w:val="000000"/>
        </w:rPr>
      </w:pPr>
    </w:p>
    <w:p w:rsidR="000A2D96" w:rsidRPr="00B70994" w:rsidRDefault="000A2D96" w:rsidP="00125500">
      <w:pPr>
        <w:rPr>
          <w:color w:val="000000"/>
        </w:rPr>
      </w:pPr>
    </w:p>
    <w:p w:rsidR="000A2D96" w:rsidRPr="00B70994" w:rsidRDefault="000A2D96"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0A2D96" w:rsidRDefault="00177DBF" w:rsidP="00177DBF">
      <w:pPr>
        <w:jc w:val="center"/>
        <w:rPr>
          <w:b/>
          <w:color w:val="000000"/>
        </w:rPr>
      </w:pPr>
      <w:r w:rsidRPr="00177DBF">
        <w:rPr>
          <w:b/>
          <w:color w:val="000000"/>
        </w:rPr>
        <w:t>201</w:t>
      </w:r>
      <w:r w:rsidR="00D91097">
        <w:rPr>
          <w:b/>
          <w:color w:val="000000"/>
        </w:rPr>
        <w:t>6</w:t>
      </w:r>
      <w:r w:rsidRPr="00177DBF">
        <w:rPr>
          <w:b/>
          <w:color w:val="000000"/>
        </w:rPr>
        <w:t>. év</w:t>
      </w:r>
    </w:p>
    <w:p w:rsidR="002303DB" w:rsidRPr="00177DBF" w:rsidRDefault="002303DB" w:rsidP="00177DBF">
      <w:pPr>
        <w:jc w:val="center"/>
        <w:rPr>
          <w:b/>
          <w:color w:val="000000"/>
        </w:rPr>
      </w:pPr>
      <w:r>
        <w:rPr>
          <w:b/>
          <w:color w:val="000000"/>
        </w:rPr>
        <w:t>2016. január</w:t>
      </w:r>
      <w:r w:rsidR="00B04B0E">
        <w:rPr>
          <w:b/>
          <w:color w:val="000000"/>
        </w:rPr>
        <w:t xml:space="preserve"> 1 – 2016. október 31.</w:t>
      </w:r>
    </w:p>
    <w:p w:rsidR="000A2D96" w:rsidRPr="00B70994" w:rsidRDefault="000A2D96" w:rsidP="00125500">
      <w:pPr>
        <w:pStyle w:val="Cmsor2"/>
        <w:rPr>
          <w:i/>
          <w:iCs w:val="0"/>
          <w:color w:val="000000"/>
        </w:rPr>
      </w:pPr>
      <w:r w:rsidRPr="00B70994">
        <w:rPr>
          <w:color w:val="000000"/>
        </w:rPr>
        <w:t>Statisztikai összegezés az éves közbeszerzésekrőla klasszikus ajánlatkérők vonatkozásában</w:t>
      </w:r>
    </w:p>
    <w:p w:rsidR="000A2D96" w:rsidRPr="00B70994" w:rsidRDefault="000A2D96" w:rsidP="00125500">
      <w:pPr>
        <w:pStyle w:val="Rub1"/>
        <w:spacing w:after="240"/>
        <w:jc w:val="left"/>
        <w:rPr>
          <w:b w:val="0"/>
          <w:smallCaps w:val="0"/>
          <w:color w:val="000000"/>
          <w:sz w:val="24"/>
          <w:szCs w:val="24"/>
          <w:lang w:val="hu-HU"/>
        </w:rPr>
      </w:pPr>
    </w:p>
    <w:p w:rsidR="000A2D96" w:rsidRPr="00B70994" w:rsidRDefault="000A2D96"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A2D96" w:rsidRPr="00B70994" w:rsidRDefault="000A2D96" w:rsidP="00125500">
      <w:pPr>
        <w:rPr>
          <w:b/>
          <w:smallCaps/>
          <w:color w:val="000000"/>
        </w:rPr>
      </w:pPr>
      <w:r w:rsidRPr="00B70994">
        <w:rPr>
          <w:b/>
          <w:smallCaps/>
          <w:color w:val="000000"/>
        </w:rPr>
        <w:t>I.1) Az ajánlatkérő neve és címe</w:t>
      </w:r>
    </w:p>
    <w:p w:rsidR="000A2D96" w:rsidRPr="00B70994" w:rsidRDefault="000A2D96"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0A2D96"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Hivatalos név:</w:t>
            </w:r>
          </w:p>
          <w:p w:rsidR="000A2D96" w:rsidRPr="006E481B" w:rsidRDefault="000A2D96" w:rsidP="00125500">
            <w:pPr>
              <w:rPr>
                <w:color w:val="000000"/>
              </w:rPr>
            </w:pPr>
            <w:r>
              <w:rPr>
                <w:color w:val="000000"/>
              </w:rPr>
              <w:t>Kőszeg Város Önkormányzata</w:t>
            </w:r>
          </w:p>
        </w:tc>
      </w:tr>
      <w:tr w:rsidR="000A2D96"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0A2D96" w:rsidRPr="00B70994" w:rsidRDefault="000A2D96" w:rsidP="00125500">
            <w:pPr>
              <w:rPr>
                <w:b/>
                <w:color w:val="000000"/>
                <w:sz w:val="20"/>
              </w:rPr>
            </w:pPr>
            <w:r w:rsidRPr="00B70994">
              <w:rPr>
                <w:b/>
                <w:color w:val="000000"/>
                <w:sz w:val="20"/>
              </w:rPr>
              <w:t>Postai cím:</w:t>
            </w:r>
          </w:p>
          <w:p w:rsidR="000A2D96" w:rsidRPr="00B70994" w:rsidRDefault="000A2D96" w:rsidP="00125500">
            <w:pPr>
              <w:rPr>
                <w:color w:val="000000"/>
                <w:sz w:val="20"/>
              </w:rPr>
            </w:pPr>
            <w:r>
              <w:t>Jurisics tér 8.</w:t>
            </w:r>
          </w:p>
        </w:tc>
      </w:tr>
      <w:tr w:rsidR="000A2D96" w:rsidRPr="00B70994" w:rsidTr="00125500">
        <w:trPr>
          <w:cantSplit/>
        </w:trPr>
        <w:tc>
          <w:tcPr>
            <w:tcW w:w="5002" w:type="dxa"/>
            <w:tcBorders>
              <w:top w:val="single" w:sz="6" w:space="0" w:color="auto"/>
              <w:left w:val="single" w:sz="12" w:space="0" w:color="auto"/>
              <w:bottom w:val="single" w:sz="12" w:space="0" w:color="auto"/>
            </w:tcBorders>
          </w:tcPr>
          <w:p w:rsidR="000A2D96" w:rsidRPr="00B70994" w:rsidRDefault="000A2D96" w:rsidP="00125500">
            <w:pPr>
              <w:rPr>
                <w:color w:val="000000"/>
                <w:sz w:val="20"/>
              </w:rPr>
            </w:pPr>
            <w:r w:rsidRPr="00B70994">
              <w:rPr>
                <w:color w:val="000000"/>
                <w:sz w:val="20"/>
              </w:rPr>
              <w:t>Város/Község:</w:t>
            </w:r>
          </w:p>
          <w:p w:rsidR="000A2D96" w:rsidRPr="006E481B" w:rsidRDefault="000A2D96" w:rsidP="00125500">
            <w:pPr>
              <w:rPr>
                <w:color w:val="000000"/>
              </w:rPr>
            </w:pPr>
            <w:r>
              <w:rPr>
                <w:color w:val="000000"/>
              </w:rPr>
              <w:t>Kőszeg</w:t>
            </w:r>
          </w:p>
        </w:tc>
        <w:tc>
          <w:tcPr>
            <w:tcW w:w="1800" w:type="dxa"/>
            <w:tcBorders>
              <w:top w:val="single" w:sz="6" w:space="0" w:color="auto"/>
              <w:left w:val="single" w:sz="6" w:space="0" w:color="auto"/>
              <w:bottom w:val="single" w:sz="12" w:space="0" w:color="auto"/>
              <w:right w:val="single" w:sz="4" w:space="0" w:color="auto"/>
            </w:tcBorders>
          </w:tcPr>
          <w:p w:rsidR="000A2D96" w:rsidRDefault="000A2D96" w:rsidP="00125500">
            <w:pPr>
              <w:rPr>
                <w:color w:val="000000"/>
                <w:sz w:val="20"/>
              </w:rPr>
            </w:pPr>
            <w:r w:rsidRPr="00B70994">
              <w:rPr>
                <w:color w:val="000000"/>
                <w:sz w:val="20"/>
              </w:rPr>
              <w:t xml:space="preserve">Postai irányítószám:   </w:t>
            </w:r>
          </w:p>
          <w:p w:rsidR="000A2D96" w:rsidRPr="006E481B" w:rsidRDefault="000A2D96" w:rsidP="00125500">
            <w:pPr>
              <w:rPr>
                <w:color w:val="000000"/>
              </w:rPr>
            </w:pPr>
            <w:r>
              <w:rPr>
                <w:color w:val="000000"/>
              </w:rPr>
              <w:t>9730</w:t>
            </w:r>
          </w:p>
        </w:tc>
        <w:tc>
          <w:tcPr>
            <w:tcW w:w="2554" w:type="dxa"/>
            <w:tcBorders>
              <w:top w:val="single" w:sz="6" w:space="0" w:color="auto"/>
              <w:left w:val="single" w:sz="4" w:space="0" w:color="auto"/>
              <w:bottom w:val="single" w:sz="12" w:space="0" w:color="auto"/>
              <w:right w:val="single" w:sz="12" w:space="0" w:color="auto"/>
            </w:tcBorders>
          </w:tcPr>
          <w:p w:rsidR="000A2D96" w:rsidRDefault="000A2D96" w:rsidP="00125500">
            <w:pPr>
              <w:rPr>
                <w:color w:val="000000"/>
                <w:sz w:val="20"/>
              </w:rPr>
            </w:pPr>
            <w:r w:rsidRPr="00B70994">
              <w:rPr>
                <w:color w:val="000000"/>
                <w:sz w:val="20"/>
              </w:rPr>
              <w:t>Ország:</w:t>
            </w:r>
          </w:p>
          <w:p w:rsidR="000A2D96" w:rsidRPr="00B70994" w:rsidRDefault="000A2D96" w:rsidP="00125500">
            <w:pPr>
              <w:rPr>
                <w:color w:val="000000"/>
                <w:sz w:val="20"/>
              </w:rPr>
            </w:pPr>
            <w:r>
              <w:t>Magyarország</w:t>
            </w:r>
          </w:p>
        </w:tc>
      </w:tr>
      <w:tr w:rsidR="000A2D96"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0A2D96" w:rsidRPr="00B70994" w:rsidRDefault="000A2D96"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r>
              <w:rPr>
                <w:b/>
                <w:color w:val="000000"/>
                <w:sz w:val="20"/>
              </w:rPr>
              <w:t xml:space="preserve"> </w:t>
            </w:r>
            <w:smartTag w:uri="urn:schemas-microsoft-com:office:smarttags" w:element="PersonName">
              <w:smartTagPr>
                <w:attr w:name="ProductID" w:val="Ujv￡ri Csaba"/>
              </w:smartTagPr>
              <w:r>
                <w:rPr>
                  <w:color w:val="000000"/>
                  <w:sz w:val="20"/>
                </w:rPr>
                <w:t>Ujvári Csaba</w:t>
              </w:r>
            </w:smartTag>
          </w:p>
          <w:p w:rsidR="000A2D96" w:rsidRPr="00B70994" w:rsidRDefault="000A2D96" w:rsidP="00125500">
            <w:pPr>
              <w:rPr>
                <w:color w:val="000000"/>
                <w:sz w:val="20"/>
              </w:rPr>
            </w:pPr>
          </w:p>
          <w:p w:rsidR="000A2D96" w:rsidRPr="00B70994" w:rsidRDefault="000A2D96" w:rsidP="00125500">
            <w:pPr>
              <w:rPr>
                <w:b/>
                <w:color w:val="000000"/>
                <w:sz w:val="20"/>
              </w:rPr>
            </w:pPr>
            <w:r w:rsidRPr="00B70994">
              <w:rPr>
                <w:color w:val="000000"/>
                <w:sz w:val="20"/>
              </w:rPr>
              <w:t>Címzett:</w:t>
            </w:r>
            <w:r>
              <w:rPr>
                <w:color w:val="000000"/>
                <w:sz w:val="20"/>
              </w:rPr>
              <w:t xml:space="preserve"> Kőszeg Város Önkormányzata</w:t>
            </w:r>
          </w:p>
        </w:tc>
        <w:tc>
          <w:tcPr>
            <w:tcW w:w="4354" w:type="dxa"/>
            <w:gridSpan w:val="2"/>
            <w:tcBorders>
              <w:top w:val="single" w:sz="12" w:space="0" w:color="auto"/>
              <w:left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Telefon:</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rsidR="00D91097">
              <w:t>36 94/562-51</w:t>
            </w:r>
            <w:r>
              <w:t>7</w:t>
            </w:r>
          </w:p>
        </w:tc>
      </w:tr>
      <w:tr w:rsidR="000A2D96"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0A2D96" w:rsidRPr="00B70994" w:rsidRDefault="000A2D96" w:rsidP="00125500">
            <w:pPr>
              <w:rPr>
                <w:color w:val="000000"/>
                <w:sz w:val="20"/>
                <w:szCs w:val="20"/>
              </w:rPr>
            </w:pPr>
            <w:r w:rsidRPr="00B70994">
              <w:rPr>
                <w:color w:val="000000"/>
                <w:sz w:val="20"/>
                <w:szCs w:val="20"/>
              </w:rPr>
              <w:t>E-mail:</w:t>
            </w:r>
          </w:p>
          <w:p w:rsidR="000A2D96" w:rsidRPr="00B70994" w:rsidRDefault="00875C0B" w:rsidP="00125500">
            <w:pPr>
              <w:rPr>
                <w:color w:val="000000"/>
                <w:sz w:val="20"/>
              </w:rPr>
            </w:pPr>
            <w:hyperlink r:id="rId8" w:history="1">
              <w:r w:rsidR="00D91097" w:rsidRPr="008F30CA">
                <w:rPr>
                  <w:rStyle w:val="Hiperhivatkozs"/>
                </w:rPr>
                <w:t>nemethi@koszeg.hu</w:t>
              </w:r>
            </w:hyperlink>
            <w:r w:rsidR="00D91097">
              <w:t xml:space="preserve"> </w:t>
            </w:r>
          </w:p>
        </w:tc>
        <w:tc>
          <w:tcPr>
            <w:tcW w:w="4354" w:type="dxa"/>
            <w:gridSpan w:val="2"/>
            <w:tcBorders>
              <w:top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Fax:</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t>36 94/562-535</w:t>
            </w:r>
          </w:p>
        </w:tc>
      </w:tr>
      <w:tr w:rsidR="000A2D96"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Internetcím(</w:t>
            </w:r>
            <w:proofErr w:type="spellStart"/>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0A2D96" w:rsidRPr="00B70994" w:rsidRDefault="000A2D96"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Pr>
                <w:color w:val="000000"/>
                <w:sz w:val="20"/>
              </w:rPr>
              <w:t xml:space="preserve"> </w:t>
            </w:r>
            <w:hyperlink r:id="rId9" w:history="1">
              <w:r w:rsidRPr="009D2F90">
                <w:rPr>
                  <w:rStyle w:val="Hiperhivatkozs"/>
                </w:rPr>
                <w:t>www.koszeg.hu</w:t>
              </w:r>
            </w:hyperlink>
            <w:r>
              <w:t xml:space="preserve"> </w:t>
            </w:r>
          </w:p>
          <w:p w:rsidR="000A2D96" w:rsidRPr="00B70994" w:rsidRDefault="000A2D96" w:rsidP="00125500">
            <w:pPr>
              <w:rPr>
                <w:color w:val="000000"/>
                <w:sz w:val="20"/>
              </w:rPr>
            </w:pPr>
          </w:p>
          <w:p w:rsidR="000A2D96" w:rsidRPr="00B70994" w:rsidRDefault="000A2D96"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A2D96" w:rsidRPr="00B70994" w:rsidRDefault="000A2D96" w:rsidP="00125500">
            <w:pPr>
              <w:rPr>
                <w:color w:val="000000"/>
                <w:sz w:val="20"/>
              </w:rPr>
            </w:pPr>
          </w:p>
          <w:p w:rsidR="000A2D96" w:rsidRPr="00B70994" w:rsidRDefault="000A2D96" w:rsidP="00125500">
            <w:pPr>
              <w:rPr>
                <w:color w:val="000000"/>
                <w:sz w:val="20"/>
              </w:rPr>
            </w:pPr>
          </w:p>
        </w:tc>
      </w:tr>
    </w:tbl>
    <w:p w:rsidR="000A2D96" w:rsidRPr="00B70994" w:rsidRDefault="000A2D96" w:rsidP="00125500">
      <w:pPr>
        <w:rPr>
          <w:color w:val="000000"/>
        </w:rPr>
      </w:pPr>
    </w:p>
    <w:p w:rsidR="000A2D96" w:rsidRPr="00B70994" w:rsidRDefault="000A2D96"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0A2D96" w:rsidRPr="00B70994" w:rsidRDefault="000A2D96"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bookmarkStart w:id="0" w:name="Check16"/>
            <w:r>
              <w:rPr>
                <w:bCs/>
                <w:color w:val="000000"/>
                <w:sz w:val="20"/>
                <w:szCs w:val="20"/>
              </w:rPr>
              <w:fldChar w:fldCharType="begin">
                <w:ffData>
                  <w:name w:val="Check16"/>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bookmarkEnd w:id="0"/>
          </w:p>
        </w:tc>
        <w:tc>
          <w:tcPr>
            <w:tcW w:w="4662" w:type="dxa"/>
          </w:tcPr>
          <w:p w:rsidR="000A2D96" w:rsidRPr="00B70994" w:rsidRDefault="000A2D96" w:rsidP="00125500">
            <w:pPr>
              <w:autoSpaceDE w:val="0"/>
              <w:autoSpaceDN w:val="0"/>
              <w:adjustRightInd w:val="0"/>
              <w:spacing w:before="120"/>
              <w:rPr>
                <w:bCs/>
                <w:color w:val="000000"/>
                <w:sz w:val="20"/>
                <w:szCs w:val="20"/>
              </w:rPr>
            </w:pPr>
            <w:r w:rsidRPr="00B70994">
              <w:rPr>
                <w:color w:val="000000"/>
                <w:sz w:val="20"/>
              </w:rPr>
              <w:t xml:space="preserve">Közjogi szervezet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p>
        </w:tc>
        <w:tc>
          <w:tcPr>
            <w:tcW w:w="4662"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
        </w:tc>
        <w:tc>
          <w:tcPr>
            <w:tcW w:w="4662" w:type="dxa"/>
            <w:tcBorders>
              <w:bottom w:val="nil"/>
              <w:right w:val="nil"/>
            </w:tcBorders>
          </w:tcPr>
          <w:p w:rsidR="000A2D96" w:rsidRPr="00B70994" w:rsidRDefault="000A2D96" w:rsidP="00125500">
            <w:pPr>
              <w:tabs>
                <w:tab w:val="left" w:pos="2268"/>
                <w:tab w:val="left" w:pos="3119"/>
              </w:tabs>
              <w:spacing w:before="120"/>
              <w:rPr>
                <w:color w:val="000000"/>
                <w:sz w:val="20"/>
              </w:rPr>
            </w:pPr>
          </w:p>
        </w:tc>
      </w:tr>
    </w:tbl>
    <w:p w:rsidR="000A2D96" w:rsidRPr="00B70994" w:rsidRDefault="000A2D96" w:rsidP="00125500">
      <w:pPr>
        <w:pStyle w:val="Szvegtrzsbehzssal"/>
        <w:spacing w:after="0"/>
        <w:ind w:left="0"/>
        <w:jc w:val="both"/>
        <w:rPr>
          <w:color w:val="000000"/>
        </w:rPr>
      </w:pPr>
    </w:p>
    <w:p w:rsidR="000A2D96" w:rsidRPr="00B70994" w:rsidRDefault="000A2D96" w:rsidP="00125500">
      <w:pPr>
        <w:pStyle w:val="Szvegtrzsbehzssal"/>
        <w:spacing w:after="0"/>
        <w:ind w:left="0"/>
        <w:jc w:val="both"/>
        <w:rPr>
          <w:color w:val="000000"/>
        </w:rPr>
      </w:pPr>
    </w:p>
    <w:p w:rsidR="000A2D96" w:rsidRPr="00B70994" w:rsidRDefault="000A2D96"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0A2D96" w:rsidRPr="00B70994" w:rsidRDefault="000A2D96"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Pr>
                <w:b/>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p>
          <w:p w:rsidR="000A2D96" w:rsidRPr="00C43AA8" w:rsidRDefault="000A2D96" w:rsidP="00C43AA8">
            <w:pPr>
              <w:pStyle w:val="Szvegtrzsbehzssal"/>
              <w:tabs>
                <w:tab w:val="left" w:pos="4774"/>
              </w:tabs>
              <w:spacing w:before="120"/>
              <w:ind w:left="0"/>
              <w:rPr>
                <w:color w:val="000000"/>
                <w:sz w:val="20"/>
                <w:szCs w:val="20"/>
              </w:rPr>
            </w:pPr>
            <w:r w:rsidRPr="00B70994">
              <w:lastRenderedPageBreak/>
              <w:t xml:space="preserve">Száma: </w:t>
            </w:r>
            <w:r w:rsidRPr="000F6CC5">
              <w:t>00</w:t>
            </w:r>
            <w:r>
              <w:t>0</w:t>
            </w:r>
            <w:r w:rsidRPr="00B70994">
              <w:t xml:space="preserve"> (száma) </w:t>
            </w:r>
          </w:p>
          <w:p w:rsidR="000A2D96" w:rsidRPr="00B70994" w:rsidRDefault="000A2D96" w:rsidP="000F6CC5">
            <w:pPr>
              <w:spacing w:after="120"/>
              <w:rPr>
                <w:color w:val="000000"/>
                <w:sz w:val="20"/>
                <w:szCs w:val="20"/>
                <w:u w:val="single"/>
              </w:rPr>
            </w:pPr>
            <w:r w:rsidRPr="00B70994">
              <w:rPr>
                <w:color w:val="000000"/>
                <w:sz w:val="20"/>
                <w:szCs w:val="20"/>
              </w:rPr>
              <w:t>Érték</w:t>
            </w:r>
            <w:r>
              <w:rPr>
                <w:color w:val="000000"/>
                <w:sz w:val="20"/>
                <w:szCs w:val="20"/>
              </w:rPr>
              <w:t>e:</w:t>
            </w:r>
            <w:r>
              <w:rPr>
                <w:i/>
                <w:color w:val="000000"/>
                <w:sz w:val="20"/>
                <w:szCs w:val="20"/>
              </w:rPr>
              <w:t xml:space="preserve"> </w:t>
            </w:r>
            <w:r>
              <w:rPr>
                <w:color w:val="000000"/>
              </w:rPr>
              <w:t>0 (</w:t>
            </w:r>
            <w:r w:rsidRPr="00B70994">
              <w:rPr>
                <w:color w:val="000000"/>
                <w:sz w:val="20"/>
                <w:szCs w:val="20"/>
              </w:rPr>
              <w:t>értéke)</w:t>
            </w:r>
          </w:p>
        </w:tc>
      </w:tr>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Pr>
                <w:b/>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p>
          <w:p w:rsidR="000A2D96" w:rsidRPr="00B70994" w:rsidRDefault="000A2D96" w:rsidP="00125500">
            <w:pPr>
              <w:spacing w:after="120"/>
              <w:rPr>
                <w:color w:val="000000"/>
                <w:sz w:val="20"/>
                <w:szCs w:val="20"/>
              </w:rPr>
            </w:pPr>
            <w:r w:rsidRPr="00B70994">
              <w:rPr>
                <w:color w:val="000000"/>
                <w:sz w:val="20"/>
                <w:szCs w:val="20"/>
              </w:rPr>
              <w:t xml:space="preserve">Száma: </w:t>
            </w:r>
            <w:r w:rsidRPr="000F6CC5">
              <w:rPr>
                <w:color w:val="000000"/>
              </w:rPr>
              <w:t>00</w:t>
            </w:r>
            <w:r w:rsidR="006108C7">
              <w:rPr>
                <w:color w:val="000000"/>
              </w:rPr>
              <w:t>2</w:t>
            </w:r>
            <w:bookmarkStart w:id="1" w:name="_GoBack"/>
            <w:bookmarkEnd w:id="1"/>
          </w:p>
          <w:p w:rsidR="000A2D96" w:rsidRPr="00B70994" w:rsidRDefault="000A2D96" w:rsidP="002303DB">
            <w:pPr>
              <w:spacing w:after="120"/>
              <w:rPr>
                <w:color w:val="000000"/>
                <w:sz w:val="20"/>
                <w:szCs w:val="20"/>
                <w:u w:val="single"/>
              </w:rPr>
            </w:pPr>
            <w:r w:rsidRPr="00B70994">
              <w:rPr>
                <w:color w:val="000000"/>
                <w:sz w:val="20"/>
                <w:szCs w:val="20"/>
              </w:rPr>
              <w:t xml:space="preserve">Értéke: </w:t>
            </w:r>
            <w:r w:rsidR="002303DB">
              <w:rPr>
                <w:color w:val="000000"/>
              </w:rPr>
              <w:t>100627666</w:t>
            </w:r>
            <w:r w:rsidRPr="000F6CC5">
              <w:rPr>
                <w:color w:val="000000"/>
              </w:rPr>
              <w:t>,-</w:t>
            </w:r>
            <w:r w:rsidR="002303DB">
              <w:rPr>
                <w:color w:val="000000"/>
              </w:rPr>
              <w:t xml:space="preserve"> Ft</w:t>
            </w:r>
          </w:p>
        </w:tc>
      </w:tr>
    </w:tbl>
    <w:p w:rsidR="000A2D96" w:rsidRPr="00B70994" w:rsidRDefault="000A2D96" w:rsidP="00125500">
      <w:pPr>
        <w:rPr>
          <w:color w:val="000000"/>
        </w:rPr>
      </w:pPr>
    </w:p>
    <w:p w:rsidR="000A2D96" w:rsidRPr="00B70994" w:rsidRDefault="000A2D96"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0A2D96" w:rsidRPr="00B70994" w:rsidTr="00125500">
        <w:trPr>
          <w:trHeight w:val="681"/>
          <w:jc w:val="center"/>
        </w:trPr>
        <w:tc>
          <w:tcPr>
            <w:tcW w:w="9446" w:type="dxa"/>
            <w:gridSpan w:val="3"/>
            <w:tcBorders>
              <w:bottom w:val="single" w:sz="4" w:space="0" w:color="auto"/>
            </w:tcBorders>
          </w:tcPr>
          <w:p w:rsidR="000A2D96" w:rsidRPr="00B70994" w:rsidRDefault="000A2D96"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Pr>
                <w:b/>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p>
        </w:tc>
      </w:tr>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 xml:space="preserve">III.1.1) Árubeszerzés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269" w:type="dxa"/>
            <w:tcBorders>
              <w:top w:val="nil"/>
              <w:bottom w:val="single" w:sz="4" w:space="0" w:color="auto"/>
              <w:right w:val="nil"/>
            </w:tcBorders>
          </w:tcPr>
          <w:p w:rsidR="000A2D96" w:rsidRPr="00B70994" w:rsidRDefault="008D5764"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000A2D96"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8D5764" w:rsidP="00125500">
            <w:pPr>
              <w:pStyle w:val="Szvegtrzsbehzssal"/>
              <w:tabs>
                <w:tab w:val="left" w:pos="4774"/>
              </w:tabs>
              <w:spacing w:before="120"/>
              <w:ind w:left="0"/>
              <w:rPr>
                <w:color w:val="000000"/>
                <w:sz w:val="20"/>
                <w:szCs w:val="20"/>
              </w:rPr>
            </w:pPr>
            <w:r>
              <w:rPr>
                <w:color w:val="000000"/>
              </w:rPr>
              <w:t>000</w:t>
            </w:r>
            <w:r w:rsidR="000A2D96" w:rsidRPr="00B70994">
              <w:rPr>
                <w:color w:val="000000"/>
                <w:sz w:val="20"/>
                <w:szCs w:val="20"/>
              </w:rPr>
              <w:t xml:space="preserve"> (száma) </w:t>
            </w:r>
          </w:p>
          <w:p w:rsidR="000A2D96" w:rsidRPr="00B70994" w:rsidRDefault="008D5764" w:rsidP="00125500">
            <w:pPr>
              <w:pStyle w:val="Szvegtrzsbehzssal"/>
              <w:spacing w:before="120"/>
              <w:ind w:left="0"/>
              <w:jc w:val="both"/>
              <w:rPr>
                <w:b/>
                <w:i/>
                <w:color w:val="000000"/>
                <w:sz w:val="20"/>
                <w:szCs w:val="20"/>
              </w:rPr>
            </w:pPr>
            <w:r>
              <w:rPr>
                <w:color w:val="000000"/>
                <w:sz w:val="20"/>
                <w:szCs w:val="20"/>
              </w:rPr>
              <w:t xml:space="preserve">0 </w:t>
            </w:r>
            <w:r w:rsidR="000A2D96"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3C0285">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0F6CC5">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008D5764">
              <w:rPr>
                <w:color w:val="000000"/>
              </w:rPr>
              <w:t>000</w:t>
            </w:r>
            <w:proofErr w:type="gramEnd"/>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9E300F" w:rsidP="00125500">
            <w:pPr>
              <w:pStyle w:val="Jegyzetszveg"/>
              <w:spacing w:before="120" w:after="120"/>
              <w:rPr>
                <w:bCs/>
                <w:color w:val="000000"/>
              </w:rPr>
            </w:pPr>
            <w:r>
              <w:rPr>
                <w:bCs/>
                <w:color w:val="000000"/>
                <w:sz w:val="24"/>
              </w:rPr>
              <w:fldChar w:fldCharType="begin">
                <w:ffData>
                  <w:name w:val=""/>
                  <w:enabled/>
                  <w:calcOnExit w:val="0"/>
                  <w:checkBox>
                    <w:sizeAuto/>
                    <w:default w:val="0"/>
                  </w:checkBox>
                </w:ffData>
              </w:fldChar>
            </w:r>
            <w:r>
              <w:rPr>
                <w:bCs/>
                <w:color w:val="000000"/>
                <w:sz w:val="24"/>
              </w:rPr>
              <w:instrText xml:space="preserve"> FORMCHECKBOX </w:instrText>
            </w:r>
            <w:r w:rsidR="00875C0B">
              <w:rPr>
                <w:bCs/>
                <w:color w:val="000000"/>
                <w:sz w:val="24"/>
              </w:rPr>
            </w:r>
            <w:r w:rsidR="00875C0B">
              <w:rPr>
                <w:bCs/>
                <w:color w:val="000000"/>
                <w:sz w:val="24"/>
              </w:rPr>
              <w:fldChar w:fldCharType="separate"/>
            </w:r>
            <w:r>
              <w:rPr>
                <w:bCs/>
                <w:color w:val="000000"/>
                <w:sz w:val="24"/>
              </w:rPr>
              <w:fldChar w:fldCharType="end"/>
            </w:r>
            <w:r w:rsidR="000A2D96"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00004A">
              <w:rPr>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Gyorsított tárgyalásos</w:t>
            </w:r>
          </w:p>
          <w:bookmarkStart w:id="2" w:name="Check83"/>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Check83"/>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bookmarkEnd w:id="2"/>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hirdetménnyel induló </w:t>
            </w:r>
            <w:r w:rsidRPr="00B70994">
              <w:rPr>
                <w:color w:val="000000"/>
                <w:sz w:val="20"/>
                <w:szCs w:val="20"/>
              </w:rPr>
              <w:lastRenderedPageBreak/>
              <w:t>tárgyalásos</w:t>
            </w:r>
          </w:p>
          <w:p w:rsidR="000A2D96" w:rsidRDefault="000A2D96"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875C0B">
              <w:rPr>
                <w:bCs/>
                <w:color w:val="000000"/>
                <w:szCs w:val="20"/>
              </w:rPr>
            </w:r>
            <w:r w:rsidR="00875C0B">
              <w:rPr>
                <w:bCs/>
                <w:color w:val="000000"/>
                <w:szCs w:val="20"/>
              </w:rPr>
              <w:fldChar w:fldCharType="separate"/>
            </w:r>
            <w:r w:rsidRPr="00742454">
              <w:rPr>
                <w:bCs/>
                <w:color w:val="00000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F6CC5">
              <w:rPr>
                <w:color w:val="000000"/>
              </w:rPr>
              <w:lastRenderedPageBreak/>
              <w:t>00</w:t>
            </w:r>
            <w:r w:rsidR="009E300F">
              <w:rPr>
                <w:color w:val="000000"/>
              </w:rPr>
              <w:t>0</w:t>
            </w:r>
            <w:r w:rsidRPr="00B70994">
              <w:rPr>
                <w:color w:val="000000"/>
                <w:sz w:val="20"/>
                <w:szCs w:val="20"/>
              </w:rPr>
              <w:t xml:space="preserve"> (száma) </w:t>
            </w:r>
          </w:p>
          <w:p w:rsidR="000A2D96" w:rsidRPr="00B70994" w:rsidRDefault="009E300F" w:rsidP="00C77C56">
            <w:pPr>
              <w:pStyle w:val="Szvegtrzsbehzssal"/>
              <w:spacing w:before="120"/>
              <w:ind w:left="0"/>
              <w:jc w:val="both"/>
              <w:rPr>
                <w:b/>
                <w:i/>
                <w:color w:val="000000"/>
                <w:sz w:val="20"/>
                <w:szCs w:val="20"/>
              </w:rPr>
            </w:pPr>
            <w:r>
              <w:rPr>
                <w:color w:val="000000"/>
              </w:rPr>
              <w:t>0</w:t>
            </w:r>
            <w:r w:rsidR="000A2D96">
              <w:rPr>
                <w:color w:val="000000"/>
              </w:rPr>
              <w:t xml:space="preserve"> (</w:t>
            </w:r>
            <w:r w:rsidR="000A2D96"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9E300F">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Pr>
                <w:b/>
                <w:i/>
                <w:color w:val="000000"/>
                <w:sz w:val="20"/>
                <w:szCs w:val="20"/>
              </w:rPr>
              <w:t xml:space="preserve">    </w:t>
            </w:r>
            <w:r w:rsidRPr="000F6CC5">
              <w:rPr>
                <w:color w:val="000000"/>
              </w:rPr>
              <w:t>00</w:t>
            </w:r>
            <w:r w:rsidR="009E300F">
              <w:rPr>
                <w:color w:val="000000"/>
              </w:rPr>
              <w:t>0</w:t>
            </w:r>
            <w:proofErr w:type="gramEnd"/>
            <w:r>
              <w:rPr>
                <w:color w:val="000000"/>
              </w:rPr>
              <w:t xml:space="preserve"> </w:t>
            </w:r>
            <w:r w:rsidRPr="00B70994">
              <w:rPr>
                <w:color w:val="000000"/>
                <w:sz w:val="20"/>
                <w:szCs w:val="20"/>
              </w:rPr>
              <w:t xml:space="preserve">(száma) </w:t>
            </w:r>
            <w:r w:rsidR="009E300F">
              <w:rPr>
                <w:color w:val="000000"/>
                <w:sz w:val="20"/>
                <w:szCs w:val="20"/>
              </w:rPr>
              <w:t xml:space="preserve"> </w:t>
            </w:r>
            <w:r w:rsidR="009E300F">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0F6CC5">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 xml:space="preserve">z uniós </w:t>
            </w:r>
            <w:r w:rsidRPr="00B70994">
              <w:rPr>
                <w:b/>
                <w:i/>
                <w:color w:val="000000"/>
                <w:sz w:val="20"/>
                <w:szCs w:val="20"/>
              </w:rPr>
              <w:t xml:space="preserve">eljárásrendben:          </w:t>
            </w:r>
            <w:r w:rsidRPr="000F6CC5">
              <w:rPr>
                <w:color w:val="000000"/>
              </w:rPr>
              <w:t>000</w:t>
            </w:r>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6B11CA">
              <w:rPr>
                <w:color w:val="000000"/>
                <w:sz w:val="22"/>
                <w:szCs w:val="20"/>
              </w:rPr>
              <w:t xml:space="preserve"> </w:t>
            </w:r>
            <w:r w:rsidRPr="00B70994">
              <w:rPr>
                <w:color w:val="000000"/>
                <w:sz w:val="20"/>
                <w:szCs w:val="20"/>
              </w:rPr>
              <w:t>(CPV kód, főtárgy szerint)</w:t>
            </w:r>
            <w:r w:rsidRPr="00B70994">
              <w:rPr>
                <w:color w:val="000000"/>
                <w:sz w:val="20"/>
                <w:szCs w:val="20"/>
              </w:rPr>
              <w:tab/>
            </w:r>
            <w:r w:rsidRPr="000F6CC5">
              <w:rPr>
                <w:color w:val="000000"/>
              </w:rPr>
              <w:t>00</w:t>
            </w:r>
            <w:r w:rsidR="009E300F">
              <w:rPr>
                <w:color w:val="000000"/>
              </w:rPr>
              <w:t>0</w:t>
            </w:r>
            <w:r w:rsidRPr="00B70994">
              <w:rPr>
                <w:color w:val="000000"/>
                <w:sz w:val="20"/>
                <w:szCs w:val="20"/>
              </w:rPr>
              <w:t xml:space="preserve"> (száma) </w:t>
            </w:r>
            <w:r w:rsidR="009E300F" w:rsidRPr="009E300F">
              <w:rPr>
                <w:color w:val="000000"/>
              </w:rPr>
              <w:t xml:space="preserve">0 </w:t>
            </w:r>
            <w:r>
              <w:rPr>
                <w:color w:val="000000"/>
              </w:rPr>
              <w:t>(</w:t>
            </w:r>
            <w:r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9E300F">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0F6CC5">
              <w:rPr>
                <w:color w:val="000000"/>
              </w:rPr>
              <w:t>00</w:t>
            </w:r>
            <w:r w:rsidR="009E300F">
              <w:rPr>
                <w:color w:val="000000"/>
              </w:rPr>
              <w:t>0</w:t>
            </w:r>
            <w:proofErr w:type="gramEnd"/>
            <w:r>
              <w:rPr>
                <w:color w:val="000000"/>
              </w:rPr>
              <w:t xml:space="preserve"> </w:t>
            </w:r>
            <w:r w:rsidRPr="00B70994">
              <w:rPr>
                <w:color w:val="000000"/>
                <w:sz w:val="20"/>
                <w:szCs w:val="20"/>
              </w:rPr>
              <w:t xml:space="preserve">(száma) </w:t>
            </w:r>
            <w:r w:rsidR="009E300F">
              <w:rPr>
                <w:color w:val="000000"/>
              </w:rPr>
              <w:t>0</w:t>
            </w:r>
            <w:r>
              <w:rPr>
                <w:color w:val="000000"/>
              </w:rPr>
              <w:t xml:space="preserve"> (</w:t>
            </w:r>
            <w:r w:rsidRPr="00B70994">
              <w:rPr>
                <w:color w:val="000000"/>
                <w:sz w:val="20"/>
                <w:szCs w:val="20"/>
              </w:rPr>
              <w:t>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088"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998"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F27EC4">
              <w:rPr>
                <w:color w:val="000000"/>
              </w:rPr>
              <w:t>00</w:t>
            </w:r>
            <w:r w:rsidR="002303DB">
              <w:rPr>
                <w:color w:val="000000"/>
              </w:rPr>
              <w:t>0</w:t>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F27EC4">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color w:val="000000"/>
                <w:sz w:val="20"/>
                <w:szCs w:val="20"/>
              </w:rPr>
            </w:pP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448"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2303DB" w:rsidP="0012550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sidR="00875C0B">
              <w:rPr>
                <w:bCs/>
                <w:color w:val="000000"/>
                <w:sz w:val="24"/>
              </w:rPr>
            </w:r>
            <w:r w:rsidR="00875C0B">
              <w:rPr>
                <w:bCs/>
                <w:color w:val="000000"/>
                <w:sz w:val="24"/>
              </w:rPr>
              <w:fldChar w:fldCharType="separate"/>
            </w:r>
            <w:r>
              <w:rPr>
                <w:bCs/>
                <w:color w:val="000000"/>
                <w:sz w:val="24"/>
              </w:rPr>
              <w:fldChar w:fldCharType="end"/>
            </w:r>
            <w:r w:rsidR="000A2D96"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Pr="00B70994" w:rsidRDefault="002303DB"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r w:rsidR="000A2D96" w:rsidRPr="00B256D8">
              <w:rPr>
                <w:sz w:val="20"/>
              </w:rPr>
              <w:t>Kbt. 122/A. § szerinti eljárás</w:t>
            </w:r>
          </w:p>
        </w:tc>
        <w:tc>
          <w:tcPr>
            <w:tcW w:w="2998"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F27EC4">
              <w:rPr>
                <w:color w:val="000000"/>
              </w:rPr>
              <w:lastRenderedPageBreak/>
              <w:t>00</w:t>
            </w:r>
            <w:r>
              <w:rPr>
                <w:color w:val="000000"/>
              </w:rPr>
              <w:t xml:space="preserve">2 </w:t>
            </w:r>
            <w:r w:rsidRPr="00B70994">
              <w:rPr>
                <w:color w:val="000000"/>
                <w:sz w:val="20"/>
                <w:szCs w:val="20"/>
              </w:rPr>
              <w:t xml:space="preserve">(száma) </w:t>
            </w:r>
          </w:p>
          <w:p w:rsidR="000A2D96" w:rsidRPr="00B70994" w:rsidRDefault="002303DB" w:rsidP="00125500">
            <w:pPr>
              <w:pStyle w:val="Szvegtrzsbehzssal"/>
              <w:spacing w:before="120"/>
              <w:ind w:left="0"/>
              <w:jc w:val="both"/>
              <w:rPr>
                <w:b/>
                <w:i/>
                <w:color w:val="000000"/>
                <w:sz w:val="20"/>
                <w:szCs w:val="20"/>
              </w:rPr>
            </w:pPr>
            <w:r>
              <w:rPr>
                <w:color w:val="000000"/>
              </w:rPr>
              <w:t>100627666</w:t>
            </w:r>
            <w:r w:rsidRPr="000F6CC5">
              <w:rPr>
                <w:color w:val="000000"/>
              </w:rPr>
              <w:t>,-</w:t>
            </w:r>
            <w:r>
              <w:rPr>
                <w:color w:val="000000"/>
              </w:rPr>
              <w:t xml:space="preserve"> Ft</w:t>
            </w:r>
            <w:r w:rsidRPr="00B70994">
              <w:rPr>
                <w:color w:val="000000"/>
                <w:sz w:val="20"/>
                <w:szCs w:val="20"/>
              </w:rPr>
              <w:t xml:space="preserve"> </w:t>
            </w:r>
            <w:r w:rsidR="000A2D96"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Default="000A2D96" w:rsidP="00125500">
            <w:pPr>
              <w:pStyle w:val="Szvegtrzsbehzssal"/>
              <w:tabs>
                <w:tab w:val="left" w:pos="4774"/>
              </w:tabs>
              <w:spacing w:before="120"/>
              <w:ind w:left="0"/>
              <w:rPr>
                <w:i/>
                <w:color w:val="000000"/>
                <w:sz w:val="20"/>
                <w:szCs w:val="20"/>
              </w:rPr>
            </w:pPr>
            <w:r w:rsidRPr="00B70994">
              <w:rPr>
                <w:i/>
                <w:color w:val="000000"/>
                <w:sz w:val="20"/>
                <w:szCs w:val="20"/>
              </w:rPr>
              <w:lastRenderedPageBreak/>
              <w:t>---------------(E részből az egyeseljárás-típusok szerint lefolytatott közbeszerzésektől függően több használandó)-----</w:t>
            </w:r>
          </w:p>
          <w:p w:rsidR="000A2D96" w:rsidRPr="004A7B7A" w:rsidRDefault="000A2D96" w:rsidP="00125500">
            <w:pPr>
              <w:pStyle w:val="Szvegtrzsbehzssal"/>
              <w:tabs>
                <w:tab w:val="left" w:pos="4774"/>
              </w:tabs>
              <w:spacing w:before="120"/>
              <w:ind w:left="0"/>
              <w:rPr>
                <w:i/>
                <w:color w:val="000000"/>
                <w:sz w:val="16"/>
                <w:szCs w:val="16"/>
              </w:rPr>
            </w:pPr>
          </w:p>
        </w:tc>
      </w:tr>
      <w:tr w:rsidR="000A2D96" w:rsidRPr="00B70994" w:rsidTr="00C601A6">
        <w:trPr>
          <w:trHeight w:val="443"/>
          <w:jc w:val="center"/>
        </w:trPr>
        <w:tc>
          <w:tcPr>
            <w:tcW w:w="9446" w:type="dxa"/>
            <w:gridSpan w:val="3"/>
            <w:tcBorders>
              <w:top w:val="nil"/>
              <w:bottom w:val="nil"/>
            </w:tcBorders>
          </w:tcPr>
          <w:p w:rsidR="000A2D96" w:rsidRPr="00B70994" w:rsidRDefault="000A2D96" w:rsidP="00C601A6">
            <w:pPr>
              <w:pStyle w:val="Szvegtrzsbehzssal"/>
              <w:spacing w:before="120"/>
              <w:ind w:left="0"/>
              <w:rPr>
                <w:b/>
                <w:i/>
                <w:color w:val="000000"/>
                <w:sz w:val="20"/>
                <w:szCs w:val="20"/>
              </w:rPr>
            </w:pPr>
          </w:p>
        </w:tc>
      </w:tr>
      <w:tr w:rsidR="000A2D96" w:rsidRPr="00B70994" w:rsidTr="00C601A6">
        <w:trPr>
          <w:trHeight w:val="443"/>
          <w:jc w:val="center"/>
        </w:trPr>
        <w:tc>
          <w:tcPr>
            <w:tcW w:w="6448" w:type="dxa"/>
            <w:gridSpan w:val="2"/>
            <w:tcBorders>
              <w:top w:val="nil"/>
              <w:bottom w:val="nil"/>
              <w:right w:val="nil"/>
            </w:tcBorders>
          </w:tcPr>
          <w:p w:rsidR="000A2D96" w:rsidRPr="00B70994" w:rsidRDefault="000A2D96" w:rsidP="00C601A6">
            <w:pPr>
              <w:pStyle w:val="Szvegtrzsbehzssal"/>
              <w:tabs>
                <w:tab w:val="left" w:pos="4774"/>
              </w:tabs>
              <w:spacing w:before="120"/>
              <w:ind w:left="0"/>
              <w:rPr>
                <w:color w:val="000000"/>
                <w:sz w:val="20"/>
                <w:szCs w:val="20"/>
              </w:rPr>
            </w:pPr>
          </w:p>
        </w:tc>
        <w:tc>
          <w:tcPr>
            <w:tcW w:w="2998" w:type="dxa"/>
            <w:tcBorders>
              <w:top w:val="nil"/>
              <w:left w:val="nil"/>
              <w:bottom w:val="nil"/>
            </w:tcBorders>
          </w:tcPr>
          <w:p w:rsidR="000A2D96" w:rsidRPr="00B70994" w:rsidRDefault="000A2D96" w:rsidP="00C601A6">
            <w:pPr>
              <w:pStyle w:val="Szvegtrzsbehzssal"/>
              <w:spacing w:before="120"/>
              <w:ind w:left="0"/>
              <w:jc w:val="both"/>
              <w:rPr>
                <w:b/>
                <w:i/>
                <w:color w:val="000000"/>
                <w:sz w:val="20"/>
                <w:szCs w:val="20"/>
              </w:rPr>
            </w:pP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F27EC4">
            <w:pPr>
              <w:pStyle w:val="Szvegtrzsbehzssal"/>
              <w:tabs>
                <w:tab w:val="left" w:pos="5219"/>
              </w:tabs>
              <w:spacing w:before="120"/>
              <w:ind w:left="0"/>
              <w:rPr>
                <w:color w:val="000000"/>
                <w:sz w:val="20"/>
                <w:szCs w:val="20"/>
              </w:rPr>
            </w:pP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ab/>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2303DB" w:rsidP="00125500">
            <w:pPr>
              <w:pStyle w:val="Szvegtrzsbehzssal"/>
              <w:tabs>
                <w:tab w:val="left" w:pos="5216"/>
              </w:tabs>
              <w:spacing w:before="120"/>
              <w:ind w:left="74"/>
              <w:rPr>
                <w:color w:val="000000"/>
                <w:sz w:val="20"/>
                <w:szCs w:val="20"/>
              </w:rPr>
            </w:pPr>
            <w:r>
              <w:rPr>
                <w:color w:val="000000"/>
              </w:rPr>
              <w:t>45214100-1</w:t>
            </w:r>
            <w:r w:rsidR="000A2D96" w:rsidRPr="00B70994">
              <w:rPr>
                <w:color w:val="000000"/>
                <w:sz w:val="20"/>
                <w:szCs w:val="20"/>
              </w:rPr>
              <w:t xml:space="preserve"> (CPV kód, főtárgy szerint)</w:t>
            </w:r>
            <w:r w:rsidR="000A2D96" w:rsidRPr="00B70994">
              <w:rPr>
                <w:color w:val="000000"/>
                <w:sz w:val="20"/>
                <w:szCs w:val="20"/>
              </w:rPr>
              <w:tab/>
            </w:r>
            <w:r w:rsidR="000A2D96" w:rsidRPr="00F27EC4">
              <w:rPr>
                <w:color w:val="000000"/>
              </w:rPr>
              <w:t>00</w:t>
            </w:r>
            <w:r w:rsidR="00162580">
              <w:rPr>
                <w:color w:val="000000"/>
              </w:rPr>
              <w:t>1</w:t>
            </w:r>
            <w:r w:rsidR="000A2D96" w:rsidRPr="00B70994">
              <w:rPr>
                <w:color w:val="000000"/>
                <w:sz w:val="20"/>
                <w:szCs w:val="20"/>
              </w:rPr>
              <w:t xml:space="preserve"> (</w:t>
            </w:r>
            <w:r w:rsidR="000A2D96" w:rsidRPr="001B709C">
              <w:rPr>
                <w:color w:val="000000"/>
                <w:sz w:val="20"/>
                <w:szCs w:val="20"/>
              </w:rPr>
              <w:t>száma</w:t>
            </w:r>
            <w:r w:rsidR="000A2D96" w:rsidRPr="001B709C">
              <w:rPr>
                <w:color w:val="000000"/>
              </w:rPr>
              <w:t xml:space="preserve">) </w:t>
            </w:r>
            <w:r>
              <w:rPr>
                <w:color w:val="000000"/>
              </w:rPr>
              <w:t>42943846</w:t>
            </w:r>
            <w:r w:rsidR="000A2D96" w:rsidRPr="001B709C">
              <w:rPr>
                <w:color w:val="000000"/>
              </w:rPr>
              <w:t>,-</w:t>
            </w:r>
            <w:r w:rsidR="000A2D96" w:rsidRPr="001B709C">
              <w:rPr>
                <w:color w:val="000000"/>
                <w:sz w:val="20"/>
                <w:szCs w:val="20"/>
              </w:rPr>
              <w:t xml:space="preserve"> (értéke)</w:t>
            </w:r>
          </w:p>
          <w:p w:rsidR="000A2D96" w:rsidRDefault="000A2D96" w:rsidP="00125500">
            <w:pPr>
              <w:rPr>
                <w:i/>
                <w:color w:val="000000"/>
                <w:sz w:val="20"/>
              </w:rPr>
            </w:pPr>
            <w:r w:rsidRPr="00B70994">
              <w:rPr>
                <w:i/>
                <w:color w:val="000000"/>
                <w:sz w:val="20"/>
              </w:rPr>
              <w:t>----------------------------(E részből a CPV főtárgyak számának megfelelően több sor használandó)-----------------------</w:t>
            </w:r>
          </w:p>
          <w:p w:rsidR="000A2D96" w:rsidRDefault="000A2D96" w:rsidP="00125500">
            <w:pPr>
              <w:rPr>
                <w:i/>
                <w:color w:val="000000"/>
                <w:sz w:val="20"/>
              </w:rPr>
            </w:pPr>
          </w:p>
          <w:p w:rsidR="000A2D96" w:rsidRDefault="000A2D96" w:rsidP="00125500">
            <w:pPr>
              <w:rPr>
                <w:i/>
                <w:color w:val="000000"/>
                <w:sz w:val="20"/>
              </w:rPr>
            </w:pPr>
          </w:p>
          <w:p w:rsidR="000A2D96" w:rsidRPr="00B70994" w:rsidRDefault="00316F8C" w:rsidP="00F27EC4">
            <w:pPr>
              <w:pStyle w:val="Szvegtrzsbehzssal"/>
              <w:tabs>
                <w:tab w:val="left" w:pos="5216"/>
              </w:tabs>
              <w:spacing w:before="120"/>
              <w:ind w:left="74"/>
              <w:rPr>
                <w:color w:val="000000"/>
                <w:sz w:val="20"/>
                <w:szCs w:val="20"/>
              </w:rPr>
            </w:pPr>
            <w:r>
              <w:rPr>
                <w:color w:val="000000"/>
              </w:rPr>
              <w:t>45233161-5</w:t>
            </w:r>
            <w:r w:rsidR="000A2D96">
              <w:rPr>
                <w:color w:val="000000"/>
              </w:rPr>
              <w:t xml:space="preserve"> </w:t>
            </w:r>
            <w:r w:rsidR="000A2D96" w:rsidRPr="00B70994">
              <w:rPr>
                <w:color w:val="000000"/>
                <w:sz w:val="20"/>
                <w:szCs w:val="20"/>
              </w:rPr>
              <w:t>(CPV kód, főtárgy szerint)</w:t>
            </w:r>
            <w:r w:rsidR="000A2D96" w:rsidRPr="00B70994">
              <w:rPr>
                <w:color w:val="000000"/>
                <w:sz w:val="20"/>
                <w:szCs w:val="20"/>
              </w:rPr>
              <w:tab/>
            </w:r>
            <w:r w:rsidR="000A2D96" w:rsidRPr="00F27EC4">
              <w:rPr>
                <w:color w:val="000000"/>
              </w:rPr>
              <w:t>00</w:t>
            </w:r>
            <w:r w:rsidR="000A2D96">
              <w:rPr>
                <w:color w:val="000000"/>
              </w:rPr>
              <w:t>1</w:t>
            </w:r>
            <w:r w:rsidR="000A2D96" w:rsidRPr="00B70994">
              <w:rPr>
                <w:color w:val="000000"/>
                <w:sz w:val="20"/>
                <w:szCs w:val="20"/>
              </w:rPr>
              <w:t xml:space="preserve"> (</w:t>
            </w:r>
            <w:r w:rsidR="000A2D96" w:rsidRPr="001B709C">
              <w:rPr>
                <w:color w:val="000000"/>
                <w:sz w:val="20"/>
                <w:szCs w:val="20"/>
              </w:rPr>
              <w:t>száma</w:t>
            </w:r>
            <w:r w:rsidR="000A2D96" w:rsidRPr="001B709C">
              <w:rPr>
                <w:color w:val="000000"/>
              </w:rPr>
              <w:t xml:space="preserve">) </w:t>
            </w:r>
            <w:r>
              <w:rPr>
                <w:color w:val="000000"/>
              </w:rPr>
              <w:t>63332815</w:t>
            </w:r>
            <w:r w:rsidR="000A2D96">
              <w:rPr>
                <w:color w:val="000000"/>
              </w:rPr>
              <w:t>,-</w:t>
            </w:r>
            <w:r w:rsidR="000A2D96" w:rsidRPr="001B709C">
              <w:rPr>
                <w:color w:val="000000"/>
                <w:sz w:val="20"/>
                <w:szCs w:val="20"/>
              </w:rPr>
              <w:t>(értéke)</w:t>
            </w:r>
          </w:p>
          <w:p w:rsidR="000A2D96" w:rsidRPr="00B70994" w:rsidRDefault="000A2D96" w:rsidP="00F27EC4">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rPr>
                <w:i/>
                <w:color w:val="000000"/>
                <w:sz w:val="20"/>
              </w:rPr>
            </w:pPr>
          </w:p>
          <w:p w:rsidR="000A2D96" w:rsidRPr="00B70994" w:rsidRDefault="000A2D96" w:rsidP="0016258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00162580">
              <w:rPr>
                <w:b/>
                <w:i/>
                <w:color w:val="000000"/>
                <w:sz w:val="20"/>
                <w:szCs w:val="20"/>
              </w:rPr>
              <w:t xml:space="preserve"> </w:t>
            </w:r>
            <w:r w:rsidRPr="00B70994">
              <w:rPr>
                <w:b/>
                <w:i/>
                <w:color w:val="000000"/>
                <w:sz w:val="20"/>
                <w:szCs w:val="20"/>
              </w:rPr>
              <w:t xml:space="preserve"> </w:t>
            </w:r>
            <w:r w:rsidR="00162580">
              <w:rPr>
                <w:color w:val="000000"/>
              </w:rPr>
              <w:t>002</w:t>
            </w:r>
            <w:proofErr w:type="gramEnd"/>
            <w:r>
              <w:rPr>
                <w:color w:val="000000"/>
              </w:rPr>
              <w:t xml:space="preserve"> </w:t>
            </w:r>
            <w:r w:rsidRPr="00B70994">
              <w:rPr>
                <w:color w:val="000000"/>
                <w:sz w:val="20"/>
                <w:szCs w:val="20"/>
              </w:rPr>
              <w:t xml:space="preserve">(száma) </w:t>
            </w:r>
            <w:r w:rsidR="00316F8C">
              <w:rPr>
                <w:color w:val="000000"/>
              </w:rPr>
              <w:t>100627666</w:t>
            </w:r>
            <w:r w:rsidR="00316F8C" w:rsidRPr="000F6CC5">
              <w:rPr>
                <w:color w:val="000000"/>
              </w:rPr>
              <w:t>,-</w:t>
            </w:r>
            <w:r w:rsidR="00316F8C">
              <w:rPr>
                <w:color w:val="000000"/>
              </w:rPr>
              <w:t xml:space="preserve"> Ft</w:t>
            </w:r>
            <w:r w:rsidR="00316F8C" w:rsidRPr="00B70994">
              <w:rPr>
                <w:color w:val="000000"/>
                <w:sz w:val="20"/>
                <w:szCs w:val="20"/>
              </w:rPr>
              <w:t xml:space="preserve"> </w:t>
            </w:r>
            <w:r w:rsidRPr="00B70994">
              <w:rPr>
                <w:color w:val="000000"/>
                <w:sz w:val="20"/>
                <w:szCs w:val="20"/>
              </w:rPr>
              <w:t>(értéke)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III.1.3) Építési koncesszió</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lastRenderedPageBreak/>
              <w:t>III.1.3.1)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269"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1B709C">
              <w:rPr>
                <w:color w:val="000000"/>
              </w:rPr>
              <w:t>000</w:t>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B709C">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1B709C">
              <w:rPr>
                <w:color w:val="000000"/>
              </w:rPr>
              <w:t>000</w:t>
            </w:r>
            <w:r>
              <w:rPr>
                <w:color w:val="000000"/>
              </w:rPr>
              <w:t xml:space="preserve"> </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bl>
    <w:p w:rsidR="000A2D96" w:rsidRPr="00B70994" w:rsidRDefault="000A2D96"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0A2D96" w:rsidRPr="00B70994" w:rsidTr="00125500">
        <w:trPr>
          <w:trHeight w:val="555"/>
          <w:jc w:val="center"/>
        </w:trPr>
        <w:tc>
          <w:tcPr>
            <w:tcW w:w="9537"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0A2D96" w:rsidRPr="00B70994" w:rsidTr="00125500">
        <w:trPr>
          <w:trHeight w:val="380"/>
          <w:jc w:val="center"/>
        </w:trPr>
        <w:tc>
          <w:tcPr>
            <w:tcW w:w="9537"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360"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tervpályázat</w:t>
            </w:r>
          </w:p>
          <w:p w:rsidR="000A2D96" w:rsidRPr="00B70994" w:rsidRDefault="000A2D96"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Szvegtrzsbehzssal"/>
              <w:spacing w:before="120"/>
              <w:ind w:left="0"/>
              <w:jc w:val="both"/>
              <w:rPr>
                <w:b/>
                <w:i/>
                <w:color w:val="000000"/>
                <w:sz w:val="20"/>
                <w:szCs w:val="20"/>
              </w:rPr>
            </w:pPr>
            <w:r>
              <w:rPr>
                <w:color w:val="000000"/>
              </w:rPr>
              <w:t>0 (</w:t>
            </w:r>
            <w:r w:rsidRPr="00B70994">
              <w:rPr>
                <w:color w:val="000000"/>
                <w:sz w:val="20"/>
                <w:szCs w:val="20"/>
              </w:rPr>
              <w:t>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542A4D">
        <w:trPr>
          <w:trHeight w:val="443"/>
          <w:jc w:val="center"/>
        </w:trPr>
        <w:tc>
          <w:tcPr>
            <w:tcW w:w="9537" w:type="dxa"/>
            <w:gridSpan w:val="3"/>
            <w:tcBorders>
              <w:top w:val="nil"/>
              <w:bottom w:val="nil"/>
            </w:tcBorders>
          </w:tcPr>
          <w:p w:rsidR="000A2D96" w:rsidRDefault="000A2D96" w:rsidP="00542A4D">
            <w:pPr>
              <w:pStyle w:val="Szvegtrzsbehzssal"/>
              <w:spacing w:before="120"/>
              <w:ind w:left="110"/>
              <w:jc w:val="both"/>
              <w:rPr>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p>
          <w:p w:rsidR="000A2D96" w:rsidRPr="00B70994" w:rsidRDefault="000A2D96" w:rsidP="001B709C">
            <w:pPr>
              <w:pStyle w:val="Szvegtrzsbehzssal"/>
              <w:tabs>
                <w:tab w:val="left" w:pos="4774"/>
              </w:tabs>
              <w:spacing w:before="120"/>
              <w:ind w:left="0"/>
              <w:rPr>
                <w:color w:val="000000"/>
                <w:sz w:val="20"/>
                <w:szCs w:val="20"/>
              </w:rPr>
            </w:pPr>
            <w:r w:rsidRPr="00B70994">
              <w:rPr>
                <w:color w:val="000000"/>
                <w:sz w:val="20"/>
                <w:szCs w:val="20"/>
              </w:rPr>
              <w:t>(az alábbi blokkban csak egy eljárástípust jelöljön meg)</w:t>
            </w:r>
            <w:r>
              <w:rPr>
                <w:color w:val="000000"/>
                <w:sz w:val="20"/>
                <w:szCs w:val="20"/>
              </w:rPr>
              <w:t xml:space="preserve"> </w:t>
            </w: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Szvegtrzsbehzssal"/>
              <w:spacing w:before="120"/>
              <w:ind w:left="110"/>
              <w:jc w:val="both"/>
              <w:rPr>
                <w:b/>
                <w:color w:val="000000"/>
                <w:sz w:val="20"/>
                <w:szCs w:val="20"/>
              </w:rPr>
            </w:pPr>
            <w:r>
              <w:rPr>
                <w:color w:val="000000"/>
              </w:rPr>
              <w:t>0 (</w:t>
            </w:r>
            <w:r w:rsidRPr="00B70994">
              <w:rPr>
                <w:color w:val="000000"/>
                <w:sz w:val="20"/>
                <w:szCs w:val="20"/>
              </w:rPr>
              <w:t>értéke)</w:t>
            </w:r>
          </w:p>
        </w:tc>
      </w:tr>
      <w:tr w:rsidR="000A2D96" w:rsidRPr="00B70994" w:rsidTr="00542A4D">
        <w:trPr>
          <w:gridAfter w:val="1"/>
          <w:wAfter w:w="2817" w:type="dxa"/>
          <w:trHeight w:val="443"/>
          <w:jc w:val="center"/>
        </w:trPr>
        <w:tc>
          <w:tcPr>
            <w:tcW w:w="3360" w:type="dxa"/>
            <w:tcBorders>
              <w:top w:val="nil"/>
              <w:bottom w:val="single" w:sz="4" w:space="0" w:color="auto"/>
              <w:right w:val="nil"/>
            </w:tcBorders>
          </w:tcPr>
          <w:p w:rsidR="000A2D96" w:rsidRPr="00B70994" w:rsidRDefault="000A2D96" w:rsidP="00542A4D">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Pr="00B70994">
              <w:rPr>
                <w:color w:val="000000"/>
                <w:sz w:val="20"/>
                <w:szCs w:val="20"/>
              </w:rPr>
              <w:t>nyílt</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542A4D">
            <w:pPr>
              <w:pStyle w:val="Szvegtrzsbehzssal"/>
              <w:tabs>
                <w:tab w:val="left" w:pos="4774"/>
              </w:tabs>
              <w:spacing w:before="120"/>
              <w:ind w:left="0"/>
              <w:rPr>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tervpályázat</w:t>
            </w:r>
          </w:p>
          <w:p w:rsidR="000A2D96" w:rsidRPr="00B70994" w:rsidRDefault="000A2D96" w:rsidP="00542A4D">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r>
      <w:tr w:rsidR="000A2D96" w:rsidRPr="00B70994" w:rsidTr="001B709C">
        <w:trPr>
          <w:trHeight w:val="443"/>
          <w:jc w:val="center"/>
        </w:trPr>
        <w:tc>
          <w:tcPr>
            <w:tcW w:w="9537" w:type="dxa"/>
            <w:gridSpan w:val="3"/>
            <w:tcBorders>
              <w:top w:val="single" w:sz="4" w:space="0" w:color="auto"/>
              <w:left w:val="single" w:sz="4" w:space="0" w:color="auto"/>
              <w:bottom w:val="single" w:sz="4" w:space="0" w:color="auto"/>
              <w:right w:val="single" w:sz="4" w:space="0" w:color="auto"/>
            </w:tcBorders>
          </w:tcPr>
          <w:p w:rsidR="000A2D96" w:rsidRPr="00B70994" w:rsidRDefault="000A2D96" w:rsidP="001B709C">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ab/>
            </w:r>
            <w:r w:rsidRPr="001B709C">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720"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Tervpályázati eljárás</w:t>
            </w:r>
          </w:p>
          <w:p w:rsidR="000A2D96" w:rsidRPr="00B70994" w:rsidRDefault="00CD37A1"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r w:rsidR="000A2D96" w:rsidRPr="00B256D8">
              <w:rPr>
                <w:sz w:val="20"/>
              </w:rPr>
              <w:t>Kbt. 122/A. § szerinti eljárás</w:t>
            </w:r>
          </w:p>
        </w:tc>
        <w:tc>
          <w:tcPr>
            <w:tcW w:w="2817" w:type="dxa"/>
            <w:tcBorders>
              <w:top w:val="nil"/>
              <w:left w:val="nil"/>
              <w:bottom w:val="nil"/>
            </w:tcBorders>
          </w:tcPr>
          <w:p w:rsidR="000A2D96" w:rsidRPr="00B70994" w:rsidRDefault="000A2D96" w:rsidP="00CD1FD6">
            <w:pPr>
              <w:pStyle w:val="Szvegtrzsbehzssal"/>
              <w:tabs>
                <w:tab w:val="left" w:pos="4774"/>
              </w:tabs>
              <w:spacing w:before="120"/>
              <w:ind w:left="0"/>
              <w:rPr>
                <w:color w:val="000000"/>
                <w:sz w:val="20"/>
                <w:szCs w:val="20"/>
              </w:rPr>
            </w:pPr>
            <w:r w:rsidRPr="00F27EC4">
              <w:rPr>
                <w:color w:val="000000"/>
              </w:rPr>
              <w:lastRenderedPageBreak/>
              <w:t>00</w:t>
            </w:r>
            <w:r w:rsidR="00CD37A1">
              <w:rPr>
                <w:color w:val="000000"/>
              </w:rPr>
              <w:t>0</w:t>
            </w:r>
            <w:r>
              <w:rPr>
                <w:color w:val="000000"/>
              </w:rPr>
              <w:t xml:space="preserve"> </w:t>
            </w:r>
            <w:r w:rsidRPr="00B70994">
              <w:rPr>
                <w:color w:val="000000"/>
                <w:sz w:val="20"/>
                <w:szCs w:val="20"/>
              </w:rPr>
              <w:t xml:space="preserve">(száma) </w:t>
            </w:r>
          </w:p>
          <w:p w:rsidR="000A2D96" w:rsidRPr="00B70994" w:rsidRDefault="00CD37A1" w:rsidP="00CD1FD6">
            <w:pPr>
              <w:pStyle w:val="Szvegtrzsbehzssal"/>
              <w:spacing w:before="120"/>
              <w:ind w:left="0"/>
              <w:jc w:val="both"/>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A2D96" w:rsidRPr="00B70994" w:rsidTr="00C601A6">
        <w:trPr>
          <w:trHeight w:val="443"/>
          <w:jc w:val="center"/>
        </w:trPr>
        <w:tc>
          <w:tcPr>
            <w:tcW w:w="9537" w:type="dxa"/>
            <w:gridSpan w:val="3"/>
            <w:tcBorders>
              <w:top w:val="nil"/>
              <w:bottom w:val="nil"/>
            </w:tcBorders>
          </w:tcPr>
          <w:p w:rsidR="000A2D96" w:rsidRPr="00B70994" w:rsidRDefault="000A2D96" w:rsidP="00C601A6">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C601A6">
        <w:trPr>
          <w:trHeight w:val="443"/>
          <w:jc w:val="center"/>
        </w:trPr>
        <w:tc>
          <w:tcPr>
            <w:tcW w:w="6720" w:type="dxa"/>
            <w:gridSpan w:val="2"/>
            <w:tcBorders>
              <w:top w:val="nil"/>
              <w:bottom w:val="nil"/>
              <w:right w:val="nil"/>
            </w:tcBorders>
          </w:tcPr>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75C0B">
              <w:rPr>
                <w:bCs/>
                <w:color w:val="000000"/>
                <w:sz w:val="24"/>
              </w:rPr>
            </w:r>
            <w:r w:rsidR="00875C0B">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C601A6">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C601A6">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CD37A1" w:rsidP="00C601A6">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r w:rsidR="000A2D96" w:rsidRPr="00B70994">
              <w:rPr>
                <w:color w:val="000000"/>
                <w:sz w:val="20"/>
                <w:szCs w:val="20"/>
              </w:rPr>
              <w:t xml:space="preserve">Hirdetmény nélküli tárgyalásos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Pr="00B70994" w:rsidRDefault="000A2D96" w:rsidP="00C601A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Default="000A2D96" w:rsidP="00C601A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Tervpályázati eljárás</w:t>
            </w:r>
          </w:p>
          <w:p w:rsidR="000A2D96" w:rsidRPr="00B70994" w:rsidRDefault="000A2D96" w:rsidP="00C601A6">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75C0B">
              <w:rPr>
                <w:bCs/>
                <w:color w:val="000000"/>
              </w:rPr>
            </w:r>
            <w:r w:rsidR="00875C0B">
              <w:rPr>
                <w:bCs/>
                <w:color w:val="000000"/>
              </w:rPr>
              <w:fldChar w:fldCharType="separate"/>
            </w:r>
            <w:r>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C601A6">
            <w:pPr>
              <w:pStyle w:val="Szvegtrzsbehzssal"/>
              <w:tabs>
                <w:tab w:val="left" w:pos="4774"/>
              </w:tabs>
              <w:spacing w:before="120"/>
              <w:ind w:left="0"/>
              <w:rPr>
                <w:color w:val="000000"/>
                <w:sz w:val="20"/>
                <w:szCs w:val="20"/>
              </w:rPr>
            </w:pPr>
            <w:r w:rsidRPr="00F27EC4">
              <w:rPr>
                <w:color w:val="000000"/>
              </w:rPr>
              <w:t>00</w:t>
            </w:r>
            <w:r w:rsidR="00CD37A1">
              <w:rPr>
                <w:color w:val="000000"/>
              </w:rPr>
              <w:t>0</w:t>
            </w:r>
            <w:r>
              <w:rPr>
                <w:color w:val="000000"/>
              </w:rPr>
              <w:t xml:space="preserve"> </w:t>
            </w:r>
            <w:r w:rsidRPr="00B70994">
              <w:rPr>
                <w:color w:val="000000"/>
                <w:sz w:val="20"/>
                <w:szCs w:val="20"/>
              </w:rPr>
              <w:t xml:space="preserve">(száma) </w:t>
            </w:r>
          </w:p>
          <w:p w:rsidR="000A2D96" w:rsidRPr="00B70994" w:rsidRDefault="00CD37A1" w:rsidP="00C601A6">
            <w:pPr>
              <w:pStyle w:val="Szvegtrzsbehzssal"/>
              <w:spacing w:before="120"/>
              <w:ind w:left="0"/>
              <w:jc w:val="both"/>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20"/>
                <w:szCs w:val="20"/>
              </w:rPr>
            </w:pPr>
          </w:p>
        </w:tc>
      </w:tr>
      <w:tr w:rsidR="000A2D96" w:rsidRPr="00B70994" w:rsidTr="00125500">
        <w:trPr>
          <w:trHeight w:val="443"/>
          <w:jc w:val="center"/>
        </w:trPr>
        <w:tc>
          <w:tcPr>
            <w:tcW w:w="9537" w:type="dxa"/>
            <w:gridSpan w:val="3"/>
            <w:tcBorders>
              <w:top w:val="nil"/>
              <w:bottom w:val="single" w:sz="4" w:space="0" w:color="auto"/>
            </w:tcBorders>
          </w:tcPr>
          <w:p w:rsidR="000A2D96" w:rsidRPr="00B70994" w:rsidRDefault="000A2D96" w:rsidP="00CD37A1">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1B709C">
              <w:rPr>
                <w:color w:val="000000"/>
              </w:rPr>
              <w:tab/>
              <w:t>00</w:t>
            </w:r>
            <w:r w:rsidR="00CD37A1">
              <w:rPr>
                <w:color w:val="000000"/>
              </w:rPr>
              <w:t>0</w:t>
            </w:r>
            <w:r>
              <w:rPr>
                <w:color w:val="000000"/>
              </w:rPr>
              <w:t xml:space="preserve"> </w:t>
            </w:r>
            <w:r w:rsidRPr="00B70994">
              <w:rPr>
                <w:color w:val="000000"/>
                <w:sz w:val="20"/>
                <w:szCs w:val="20"/>
              </w:rPr>
              <w:t xml:space="preserve">(száma) </w:t>
            </w:r>
            <w:r w:rsidR="00CD37A1">
              <w:rPr>
                <w:color w:val="000000"/>
              </w:rPr>
              <w:t>0</w:t>
            </w:r>
            <w:r w:rsidRPr="00B70994">
              <w:rPr>
                <w:color w:val="000000"/>
                <w:sz w:val="20"/>
                <w:szCs w:val="20"/>
              </w:rPr>
              <w:t xml:space="preserve"> (értéke)</w:t>
            </w:r>
          </w:p>
        </w:tc>
      </w:tr>
      <w:tr w:rsidR="000A2D96" w:rsidRPr="00B70994" w:rsidTr="00125500">
        <w:trPr>
          <w:trHeight w:val="426"/>
          <w:jc w:val="center"/>
        </w:trPr>
        <w:tc>
          <w:tcPr>
            <w:tcW w:w="9537"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0A2D96" w:rsidRPr="00B70994" w:rsidTr="00125500">
        <w:trPr>
          <w:trHeight w:val="486"/>
          <w:jc w:val="center"/>
        </w:trPr>
        <w:tc>
          <w:tcPr>
            <w:tcW w:w="9537"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0A2D96" w:rsidRPr="00B70994" w:rsidTr="00125500">
        <w:trPr>
          <w:trHeight w:val="1628"/>
          <w:jc w:val="center"/>
        </w:trPr>
        <w:tc>
          <w:tcPr>
            <w:tcW w:w="9537"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Pr>
                <w:color w:val="000000"/>
              </w:rPr>
              <w:lastRenderedPageBreak/>
              <w:t>-</w:t>
            </w:r>
            <w:r w:rsidRPr="00B70994">
              <w:rPr>
                <w:color w:val="000000"/>
                <w:sz w:val="20"/>
                <w:szCs w:val="20"/>
              </w:rPr>
              <w:t xml:space="preserve"> (CPV kód, főtárgy szerint)</w:t>
            </w:r>
            <w:r w:rsidRPr="00B70994">
              <w:rPr>
                <w:color w:val="000000"/>
                <w:sz w:val="20"/>
                <w:szCs w:val="20"/>
              </w:rPr>
              <w:tab/>
            </w:r>
            <w:r w:rsidRPr="001B709C">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p w:rsidR="000A2D96" w:rsidRDefault="000A2D96" w:rsidP="00125500">
            <w:pPr>
              <w:rPr>
                <w:i/>
                <w:color w:val="000000"/>
                <w:sz w:val="20"/>
              </w:rPr>
            </w:pP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ab/>
            </w:r>
            <w:r w:rsidRPr="006F1FF7">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CD37A1" w:rsidP="000D1FDF">
            <w:pPr>
              <w:pStyle w:val="Szvegtrzsbehzssal"/>
              <w:tabs>
                <w:tab w:val="left" w:pos="5216"/>
              </w:tabs>
              <w:spacing w:before="120"/>
              <w:ind w:left="74"/>
              <w:rPr>
                <w:color w:val="000000"/>
                <w:sz w:val="20"/>
                <w:szCs w:val="20"/>
              </w:rPr>
            </w:pPr>
            <w:r>
              <w:rPr>
                <w:color w:val="000000"/>
              </w:rPr>
              <w:t>-</w:t>
            </w:r>
            <w:r w:rsidR="000A2D96" w:rsidRPr="00B70994">
              <w:rPr>
                <w:color w:val="000000"/>
                <w:sz w:val="20"/>
                <w:szCs w:val="20"/>
              </w:rPr>
              <w:t xml:space="preserve"> (CPV kód, főtárgy szerint)</w:t>
            </w:r>
            <w:r w:rsidR="000A2D96" w:rsidRPr="00B70994">
              <w:rPr>
                <w:color w:val="000000"/>
                <w:sz w:val="20"/>
                <w:szCs w:val="20"/>
              </w:rPr>
              <w:tab/>
            </w:r>
            <w:r w:rsidR="000A2D96" w:rsidRPr="001B709C">
              <w:rPr>
                <w:color w:val="000000"/>
              </w:rPr>
              <w:t>00</w:t>
            </w:r>
            <w:r>
              <w:rPr>
                <w:color w:val="000000"/>
              </w:rPr>
              <w:t>0</w:t>
            </w:r>
            <w:r w:rsidR="000A2D96" w:rsidRPr="00B70994">
              <w:rPr>
                <w:color w:val="000000"/>
                <w:sz w:val="20"/>
                <w:szCs w:val="20"/>
              </w:rPr>
              <w:t xml:space="preserve"> (száma) </w:t>
            </w:r>
            <w:r>
              <w:rPr>
                <w:color w:val="000000"/>
              </w:rPr>
              <w:t>0</w:t>
            </w:r>
            <w:r w:rsidR="000A2D96" w:rsidRPr="00B70994">
              <w:rPr>
                <w:color w:val="000000"/>
                <w:sz w:val="20"/>
                <w:szCs w:val="20"/>
              </w:rPr>
              <w:t xml:space="preserve"> (értéke)</w:t>
            </w:r>
          </w:p>
          <w:p w:rsidR="000A2D96" w:rsidRPr="00B70994" w:rsidRDefault="00CD37A1" w:rsidP="000D1FDF">
            <w:pPr>
              <w:pStyle w:val="Szvegtrzsbehzssal"/>
              <w:tabs>
                <w:tab w:val="left" w:pos="5216"/>
              </w:tabs>
              <w:spacing w:before="120"/>
              <w:ind w:left="74"/>
              <w:rPr>
                <w:color w:val="000000"/>
                <w:sz w:val="20"/>
                <w:szCs w:val="20"/>
              </w:rPr>
            </w:pPr>
            <w:r>
              <w:rPr>
                <w:color w:val="000000"/>
              </w:rPr>
              <w:t>-</w:t>
            </w:r>
            <w:r w:rsidR="000A2D96" w:rsidRPr="00B70994">
              <w:rPr>
                <w:color w:val="000000"/>
                <w:sz w:val="20"/>
                <w:szCs w:val="20"/>
              </w:rPr>
              <w:t xml:space="preserve"> (CPV kód, főtárgy szerint)</w:t>
            </w:r>
            <w:r w:rsidR="000A2D96" w:rsidRPr="00B70994">
              <w:rPr>
                <w:color w:val="000000"/>
                <w:sz w:val="20"/>
                <w:szCs w:val="20"/>
              </w:rPr>
              <w:tab/>
            </w:r>
            <w:r>
              <w:rPr>
                <w:color w:val="000000"/>
              </w:rPr>
              <w:t>000</w:t>
            </w:r>
            <w:r w:rsidR="000A2D96" w:rsidRPr="00B70994">
              <w:rPr>
                <w:color w:val="000000"/>
                <w:sz w:val="20"/>
                <w:szCs w:val="20"/>
              </w:rPr>
              <w:t xml:space="preserve"> (száma) </w:t>
            </w:r>
            <w:r>
              <w:rPr>
                <w:color w:val="000000"/>
              </w:rPr>
              <w:t>0</w:t>
            </w:r>
            <w:r w:rsidR="000A2D96">
              <w:rPr>
                <w:color w:val="000000"/>
              </w:rPr>
              <w:t xml:space="preserve"> </w:t>
            </w:r>
            <w:r w:rsidR="000A2D96"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CD37A1">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6F1FF7">
              <w:rPr>
                <w:color w:val="000000"/>
              </w:rPr>
              <w:t>00</w:t>
            </w:r>
            <w:r w:rsidR="00CD37A1">
              <w:rPr>
                <w:color w:val="000000"/>
              </w:rPr>
              <w:t>0</w:t>
            </w:r>
            <w:r w:rsidRPr="00B70994">
              <w:rPr>
                <w:color w:val="000000"/>
                <w:sz w:val="20"/>
                <w:szCs w:val="20"/>
              </w:rPr>
              <w:t xml:space="preserve"> (száma) </w:t>
            </w:r>
            <w:r w:rsidR="00CD37A1">
              <w:rPr>
                <w:color w:val="000000"/>
              </w:rPr>
              <w:t>0</w:t>
            </w:r>
            <w:r w:rsidRPr="00B70994">
              <w:rPr>
                <w:color w:val="000000"/>
                <w:sz w:val="20"/>
                <w:szCs w:val="20"/>
              </w:rPr>
              <w:t xml:space="preserve"> (értéke)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0A2D96" w:rsidRPr="00B70994" w:rsidTr="00125500">
        <w:trPr>
          <w:trHeight w:val="555"/>
          <w:jc w:val="center"/>
        </w:trPr>
        <w:tc>
          <w:tcPr>
            <w:tcW w:w="9446" w:type="dxa"/>
            <w:gridSpan w:val="2"/>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III.1.5) Szolgáltatási koncesszió</w:t>
            </w:r>
          </w:p>
        </w:tc>
      </w:tr>
      <w:tr w:rsidR="000A2D96" w:rsidRPr="00B70994" w:rsidTr="00125500">
        <w:trPr>
          <w:trHeight w:val="380"/>
          <w:jc w:val="center"/>
        </w:trPr>
        <w:tc>
          <w:tcPr>
            <w:tcW w:w="9446" w:type="dxa"/>
            <w:gridSpan w:val="2"/>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tcBorders>
              <w:top w:val="nil"/>
              <w:bottom w:val="nil"/>
              <w:right w:val="nil"/>
            </w:tcBorders>
          </w:tcPr>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75C0B">
              <w:rPr>
                <w:bCs/>
                <w:color w:val="000000"/>
                <w:sz w:val="24"/>
              </w:rPr>
            </w:r>
            <w:r w:rsidR="00875C0B">
              <w:rPr>
                <w:bCs/>
                <w:color w:val="000000"/>
                <w:sz w:val="24"/>
              </w:rPr>
              <w:fldChar w:fldCharType="separate"/>
            </w:r>
            <w:r w:rsidRPr="00BC23B3">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75C0B">
              <w:rPr>
                <w:bCs/>
                <w:color w:val="000000"/>
                <w:sz w:val="24"/>
              </w:rPr>
            </w:r>
            <w:r w:rsidR="00875C0B">
              <w:rPr>
                <w:bCs/>
                <w:color w:val="000000"/>
                <w:sz w:val="24"/>
              </w:rPr>
              <w:fldChar w:fldCharType="separate"/>
            </w:r>
            <w:r w:rsidRPr="00BC23B3">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75C0B">
              <w:rPr>
                <w:bCs/>
                <w:color w:val="000000"/>
                <w:sz w:val="24"/>
              </w:rPr>
            </w:r>
            <w:r w:rsidR="00875C0B">
              <w:rPr>
                <w:bCs/>
                <w:color w:val="000000"/>
                <w:sz w:val="24"/>
              </w:rPr>
              <w:fldChar w:fldCharType="separate"/>
            </w:r>
            <w:r w:rsidRPr="00BC23B3">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75C0B">
              <w:rPr>
                <w:bCs/>
                <w:color w:val="000000"/>
              </w:rPr>
            </w:r>
            <w:r w:rsidR="00875C0B">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2"/>
            <w:tcBorders>
              <w:top w:val="nil"/>
              <w:bottom w:val="single" w:sz="4" w:space="0" w:color="auto"/>
            </w:tcBorders>
          </w:tcPr>
          <w:p w:rsidR="000A2D96" w:rsidRPr="00B70994" w:rsidRDefault="000A2D96" w:rsidP="006F1FF7">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2"/>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0A2D96" w:rsidRPr="00B70994" w:rsidTr="00125500">
        <w:trPr>
          <w:trHeight w:val="285"/>
          <w:jc w:val="center"/>
        </w:trPr>
        <w:tc>
          <w:tcPr>
            <w:tcW w:w="9446" w:type="dxa"/>
            <w:gridSpan w:val="2"/>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2"/>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bl>
    <w:p w:rsidR="000A2D96" w:rsidRPr="00B70994" w:rsidRDefault="000A2D96"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6118D8">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6118D8">
              <w:rPr>
                <w:color w:val="000000"/>
              </w:rPr>
              <w:t>000</w:t>
            </w:r>
            <w:r>
              <w:rPr>
                <w:color w:val="000000"/>
              </w:rPr>
              <w:t xml:space="preserve"> </w:t>
            </w:r>
            <w:r w:rsidRPr="00B70994">
              <w:rPr>
                <w:color w:val="000000"/>
                <w:sz w:val="20"/>
                <w:szCs w:val="20"/>
              </w:rPr>
              <w:t xml:space="preserve">(száma) </w:t>
            </w:r>
            <w:r w:rsidRPr="006118D8">
              <w:rPr>
                <w:color w:val="000000"/>
              </w:rPr>
              <w:t xml:space="preserve">0 </w:t>
            </w:r>
            <w:r w:rsidRPr="00B70994">
              <w:rPr>
                <w:color w:val="000000"/>
                <w:sz w:val="20"/>
                <w:szCs w:val="20"/>
              </w:rPr>
              <w:t>(értéke)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0A2D96"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Pr="00ED7226">
              <w:rPr>
                <w:sz w:val="20"/>
              </w:rPr>
              <w:t xml:space="preserve"> 122. § (7) </w:t>
            </w:r>
            <w:r w:rsidRPr="00ED7226">
              <w:rPr>
                <w:i/>
                <w:sz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6118D8">
              <w:rPr>
                <w:color w:val="000000"/>
              </w:rPr>
              <w:t>00</w:t>
            </w:r>
            <w:r>
              <w:rPr>
                <w:color w:val="000000"/>
              </w:rPr>
              <w:t>0</w:t>
            </w:r>
            <w:r w:rsidRPr="00B70994">
              <w:rPr>
                <w:color w:val="000000"/>
                <w:sz w:val="20"/>
                <w:szCs w:val="20"/>
              </w:rPr>
              <w:t xml:space="preserve"> (száma) </w:t>
            </w:r>
          </w:p>
          <w:p w:rsidR="000A2D96" w:rsidRPr="00B70994" w:rsidRDefault="000A2D96" w:rsidP="006118D8">
            <w:pPr>
              <w:tabs>
                <w:tab w:val="left" w:pos="5216"/>
              </w:tabs>
              <w:spacing w:before="120" w:after="120"/>
              <w:rPr>
                <w:b/>
                <w:i/>
                <w:color w:val="000000"/>
                <w:sz w:val="20"/>
                <w:szCs w:val="20"/>
              </w:rPr>
            </w:pPr>
            <w:r>
              <w:rPr>
                <w:color w:val="000000"/>
                <w:sz w:val="20"/>
                <w:szCs w:val="2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w:t>
            </w:r>
            <w:r>
              <w:rPr>
                <w:i/>
                <w:color w:val="000000"/>
                <w:sz w:val="20"/>
                <w:szCs w:val="20"/>
              </w:rPr>
              <w:t xml:space="preserve"> használandó, ---------------</w:t>
            </w:r>
          </w:p>
          <w:p w:rsidR="000A2D96"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minden egyes típusnál csak egy hivatkozást jelöljön meg)</w:t>
            </w:r>
          </w:p>
          <w:p w:rsidR="000A2D96" w:rsidRPr="00B70994" w:rsidRDefault="000A2D96" w:rsidP="00715A16">
            <w:pPr>
              <w:pStyle w:val="Szvegtrzsbehzssal"/>
              <w:tabs>
                <w:tab w:val="left" w:pos="4774"/>
              </w:tabs>
              <w:spacing w:before="120"/>
              <w:ind w:left="0"/>
              <w:rPr>
                <w:color w:val="000000"/>
                <w:sz w:val="40"/>
              </w:rPr>
            </w:pP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Szvegtrzsbehzssal"/>
              <w:tabs>
                <w:tab w:val="left" w:pos="4774"/>
              </w:tabs>
              <w:spacing w:before="120"/>
              <w:ind w:left="0"/>
              <w:jc w:val="center"/>
              <w:rPr>
                <w:i/>
                <w:color w:val="000000"/>
                <w:sz w:val="20"/>
                <w:szCs w:val="20"/>
              </w:rPr>
            </w:pPr>
          </w:p>
        </w:tc>
      </w:tr>
      <w:tr w:rsidR="000A2D96" w:rsidRPr="00B70994" w:rsidTr="00125500">
        <w:trPr>
          <w:trHeight w:val="483"/>
          <w:jc w:val="center"/>
        </w:trPr>
        <w:tc>
          <w:tcPr>
            <w:tcW w:w="9453" w:type="dxa"/>
            <w:gridSpan w:val="5"/>
            <w:tcBorders>
              <w:top w:val="nil"/>
            </w:tcBorders>
          </w:tcPr>
          <w:p w:rsidR="000A2D96" w:rsidRPr="00B70994" w:rsidRDefault="000A2D96" w:rsidP="00270667">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 nemzeti eljárásrendben:</w:t>
            </w:r>
            <w:r w:rsidRPr="00B70994">
              <w:rPr>
                <w:b/>
                <w:i/>
                <w:color w:val="000000"/>
              </w:rPr>
              <w:tab/>
            </w:r>
            <w:r w:rsidRPr="00832020">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832020">
              <w:rPr>
                <w:color w:val="000000"/>
              </w:rPr>
              <w:t>000</w:t>
            </w:r>
            <w:r w:rsidRPr="00B70994">
              <w:rPr>
                <w:color w:val="000000"/>
                <w:sz w:val="20"/>
                <w:szCs w:val="20"/>
              </w:rPr>
              <w:t xml:space="preserve"> (száma) </w:t>
            </w:r>
          </w:p>
          <w:p w:rsidR="000A2D96" w:rsidRPr="00B70994" w:rsidRDefault="000A2D96" w:rsidP="00125500">
            <w:pPr>
              <w:pStyle w:val="Szvegtrzsbehzssal"/>
              <w:tabs>
                <w:tab w:val="left" w:pos="4774"/>
              </w:tabs>
              <w:spacing w:before="120"/>
              <w:ind w:left="0"/>
              <w:rPr>
                <w:color w:val="000000"/>
                <w:sz w:val="20"/>
                <w:szCs w:val="20"/>
              </w:rPr>
            </w:pPr>
            <w:r w:rsidRPr="00832020">
              <w:rPr>
                <w:color w:val="000000"/>
              </w:rPr>
              <w:t>0</w:t>
            </w:r>
            <w:r>
              <w:rPr>
                <w:color w:val="000000"/>
              </w:rPr>
              <w:t xml:space="preserve"> </w:t>
            </w:r>
            <w:r w:rsidRPr="00B70994">
              <w:rPr>
                <w:color w:val="000000"/>
                <w:sz w:val="20"/>
                <w:szCs w:val="20"/>
              </w:rPr>
              <w:t>(értéke)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832020">
            <w:pPr>
              <w:tabs>
                <w:tab w:val="left" w:pos="5216"/>
              </w:tabs>
              <w:spacing w:before="120" w:after="120"/>
              <w:rPr>
                <w:color w:val="000000"/>
                <w:sz w:val="20"/>
                <w:szCs w:val="20"/>
              </w:rPr>
            </w:pPr>
            <w:r w:rsidRPr="00832020">
              <w:rPr>
                <w:color w:val="000000"/>
              </w:rPr>
              <w:t>000</w:t>
            </w:r>
            <w:r>
              <w:rPr>
                <w:color w:val="000000"/>
              </w:rPr>
              <w:t xml:space="preserve"> </w:t>
            </w:r>
            <w:r w:rsidRPr="00B70994">
              <w:rPr>
                <w:color w:val="000000"/>
                <w:sz w:val="20"/>
                <w:szCs w:val="20"/>
              </w:rPr>
              <w:t xml:space="preserve">(száma) </w:t>
            </w:r>
            <w:r w:rsidRPr="00832020">
              <w:rPr>
                <w:color w:val="00000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CD37A1"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000A2D96" w:rsidRPr="00ED7226">
              <w:rPr>
                <w:sz w:val="20"/>
              </w:rPr>
              <w:t xml:space="preserve"> 122. § (7) </w:t>
            </w:r>
            <w:r w:rsidR="000A2D96" w:rsidRPr="00ED7226">
              <w:rPr>
                <w:i/>
                <w:sz w:val="20"/>
              </w:rPr>
              <w:t>a)</w:t>
            </w:r>
          </w:p>
          <w:p w:rsidR="000A2D96" w:rsidRPr="00B70994" w:rsidRDefault="000A2D9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CD37A1" w:rsidP="00125500">
            <w:pPr>
              <w:pStyle w:val="Szvegtrzsbehzssal"/>
              <w:tabs>
                <w:tab w:val="left" w:pos="4774"/>
              </w:tabs>
              <w:spacing w:before="120"/>
              <w:ind w:left="0"/>
              <w:rPr>
                <w:color w:val="000000"/>
                <w:sz w:val="20"/>
                <w:szCs w:val="20"/>
              </w:rPr>
            </w:pPr>
            <w:r>
              <w:rPr>
                <w:color w:val="000000"/>
              </w:rPr>
              <w:t>000</w:t>
            </w:r>
            <w:r w:rsidR="000A2D96" w:rsidRPr="00B70994">
              <w:rPr>
                <w:color w:val="000000"/>
                <w:sz w:val="20"/>
                <w:szCs w:val="20"/>
              </w:rPr>
              <w:t xml:space="preserve"> (száma) </w:t>
            </w:r>
          </w:p>
          <w:p w:rsidR="000A2D96" w:rsidRPr="00B70994" w:rsidRDefault="00CD37A1" w:rsidP="00832020">
            <w:pPr>
              <w:tabs>
                <w:tab w:val="left" w:pos="5216"/>
              </w:tabs>
              <w:spacing w:before="120" w:after="120"/>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tabs>
                <w:tab w:val="left" w:pos="5216"/>
              </w:tabs>
              <w:spacing w:before="120" w:after="120"/>
              <w:rPr>
                <w:i/>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0A2D96" w:rsidRPr="00B70994" w:rsidRDefault="00CD37A1" w:rsidP="00CD37A1">
            <w:pPr>
              <w:tabs>
                <w:tab w:val="left" w:pos="5216"/>
              </w:tabs>
              <w:spacing w:before="120" w:after="120"/>
              <w:rPr>
                <w:color w:val="000000"/>
                <w:sz w:val="20"/>
                <w:szCs w:val="20"/>
              </w:rPr>
            </w:pPr>
            <w:r>
              <w:rPr>
                <w:color w:val="000000"/>
              </w:rPr>
              <w:t>000</w:t>
            </w:r>
            <w:r w:rsidR="000A2D96">
              <w:rPr>
                <w:color w:val="000000"/>
              </w:rPr>
              <w:t xml:space="preserve"> </w:t>
            </w:r>
            <w:r w:rsidR="000A2D96" w:rsidRPr="00B70994">
              <w:rPr>
                <w:color w:val="000000"/>
                <w:sz w:val="20"/>
              </w:rPr>
              <w:t xml:space="preserve">(száma) </w:t>
            </w:r>
            <w:r>
              <w:rPr>
                <w:color w:val="000000"/>
              </w:rPr>
              <w:t>0</w:t>
            </w:r>
            <w:r w:rsidR="000A2D96" w:rsidRPr="00B70994">
              <w:rPr>
                <w:color w:val="000000"/>
                <w:sz w:val="20"/>
              </w:rPr>
              <w:t xml:space="preserve"> (értéke)</w:t>
            </w:r>
          </w:p>
        </w:tc>
      </w:tr>
    </w:tbl>
    <w:p w:rsidR="000A2D96" w:rsidRPr="00B70994" w:rsidRDefault="000A2D96"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0A2D96" w:rsidRPr="00B70994" w:rsidTr="00125500">
        <w:trPr>
          <w:trHeight w:val="300"/>
          <w:jc w:val="center"/>
        </w:trPr>
        <w:tc>
          <w:tcPr>
            <w:tcW w:w="9500"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16D85">
              <w:rPr>
                <w:color w:val="000000"/>
              </w:rPr>
              <w:t>00</w:t>
            </w:r>
            <w:r>
              <w:rPr>
                <w:color w:val="000000"/>
              </w:rPr>
              <w:t>0</w:t>
            </w:r>
            <w:r w:rsidRPr="00B70994">
              <w:rPr>
                <w:color w:val="000000"/>
                <w:sz w:val="20"/>
                <w:szCs w:val="20"/>
              </w:rPr>
              <w:t xml:space="preserve"> (száma) </w:t>
            </w:r>
          </w:p>
          <w:p w:rsidR="000A2D96" w:rsidRPr="00B70994" w:rsidRDefault="000A2D96" w:rsidP="00016D85">
            <w:pPr>
              <w:tabs>
                <w:tab w:val="left" w:pos="5216"/>
              </w:tabs>
              <w:spacing w:before="120" w:after="120"/>
              <w:rPr>
                <w:b/>
                <w:i/>
                <w:color w:val="000000"/>
                <w:sz w:val="20"/>
                <w:szCs w:val="20"/>
              </w:rPr>
            </w:pPr>
            <w:r>
              <w:rPr>
                <w:color w:val="000000"/>
              </w:rPr>
              <w:t xml:space="preserve">0 </w:t>
            </w:r>
            <w:r w:rsidRPr="00B70994">
              <w:rPr>
                <w:color w:val="000000"/>
                <w:sz w:val="20"/>
                <w:szCs w:val="20"/>
              </w:rPr>
              <w:t>(értéke)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125500">
            <w:pPr>
              <w:tabs>
                <w:tab w:val="left" w:pos="5216"/>
              </w:tabs>
              <w:spacing w:before="120" w:after="120"/>
              <w:rPr>
                <w:color w:val="000000"/>
                <w:sz w:val="20"/>
                <w:szCs w:val="20"/>
              </w:rPr>
            </w:pPr>
            <w:r w:rsidRPr="00016D85">
              <w:rPr>
                <w:color w:val="000000"/>
              </w:rPr>
              <w:t>00</w:t>
            </w:r>
            <w:r>
              <w:rPr>
                <w:color w:val="000000"/>
              </w:rPr>
              <w:t xml:space="preserve">0 </w:t>
            </w:r>
            <w:r w:rsidRPr="00B70994">
              <w:rPr>
                <w:color w:val="000000"/>
                <w:sz w:val="20"/>
              </w:rPr>
              <w:t xml:space="preserve">(száma) </w:t>
            </w:r>
            <w:r>
              <w:rPr>
                <w:color w:val="000000"/>
              </w:rPr>
              <w:t>0</w:t>
            </w:r>
            <w:r w:rsidRPr="00B70994">
              <w:rPr>
                <w:color w:val="000000"/>
                <w:sz w:val="20"/>
              </w:rPr>
              <w:t xml:space="preserve"> (értéke)</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2864BF" w:rsidP="002864BF">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Pr>
                <w:bCs/>
                <w:color w:val="000000"/>
                <w:sz w:val="20"/>
                <w:szCs w:val="20"/>
              </w:rPr>
              <w:fldChar w:fldCharType="end"/>
            </w:r>
            <w:r w:rsidR="000A2D96" w:rsidRPr="00ED7226">
              <w:rPr>
                <w:sz w:val="20"/>
              </w:rPr>
              <w:t xml:space="preserve"> 122. § (7) </w:t>
            </w:r>
            <w:r w:rsidR="000A2D96" w:rsidRPr="00ED7226">
              <w:rPr>
                <w:i/>
                <w:sz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75C0B">
              <w:rPr>
                <w:bCs/>
                <w:color w:val="000000"/>
                <w:sz w:val="20"/>
                <w:szCs w:val="20"/>
              </w:rPr>
            </w:r>
            <w:r w:rsidR="00875C0B">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16D85">
              <w:rPr>
                <w:color w:val="000000"/>
              </w:rPr>
              <w:t>00</w:t>
            </w:r>
            <w:r w:rsidR="002864BF">
              <w:rPr>
                <w:color w:val="000000"/>
              </w:rPr>
              <w:t>0</w:t>
            </w:r>
            <w:r w:rsidRPr="00B70994">
              <w:rPr>
                <w:color w:val="000000"/>
                <w:sz w:val="20"/>
                <w:szCs w:val="20"/>
              </w:rPr>
              <w:t xml:space="preserve"> (száma) </w:t>
            </w:r>
          </w:p>
          <w:p w:rsidR="000A2D96" w:rsidRPr="00B70994" w:rsidRDefault="002864BF" w:rsidP="00125500">
            <w:pPr>
              <w:tabs>
                <w:tab w:val="left" w:pos="5216"/>
              </w:tabs>
              <w:spacing w:before="120" w:after="120"/>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lastRenderedPageBreak/>
              <w:t>Összes tárgyalásos</w:t>
            </w:r>
            <w:r>
              <w:rPr>
                <w:b/>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0A2D96" w:rsidRPr="00B70994" w:rsidRDefault="000A2D96" w:rsidP="00A44445">
            <w:pPr>
              <w:tabs>
                <w:tab w:val="left" w:pos="5216"/>
              </w:tabs>
              <w:spacing w:before="120" w:after="120"/>
              <w:rPr>
                <w:color w:val="000000"/>
                <w:sz w:val="20"/>
                <w:szCs w:val="20"/>
              </w:rPr>
            </w:pPr>
            <w:r>
              <w:rPr>
                <w:color w:val="000000"/>
              </w:rPr>
              <w:t>00</w:t>
            </w:r>
            <w:r w:rsidR="00A44445">
              <w:rPr>
                <w:color w:val="000000"/>
              </w:rPr>
              <w:t>0</w:t>
            </w:r>
            <w:r>
              <w:rPr>
                <w:color w:val="000000"/>
              </w:rPr>
              <w:t xml:space="preserve"> </w:t>
            </w:r>
            <w:r w:rsidRPr="00B70994">
              <w:rPr>
                <w:color w:val="000000"/>
                <w:sz w:val="20"/>
              </w:rPr>
              <w:t xml:space="preserve">(száma) </w:t>
            </w:r>
            <w:r>
              <w:rPr>
                <w:color w:val="000000"/>
              </w:rPr>
              <w:t>0</w:t>
            </w:r>
            <w:r w:rsidRPr="00B70994">
              <w:rPr>
                <w:color w:val="000000"/>
                <w:sz w:val="20"/>
              </w:rPr>
              <w:t xml:space="preserve"> (értéke)</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sz w:val="20"/>
                <w:szCs w:val="20"/>
              </w:rPr>
            </w:pPr>
          </w:p>
        </w:tc>
      </w:tr>
    </w:tbl>
    <w:p w:rsidR="000A2D96" w:rsidRPr="00B70994" w:rsidRDefault="000A2D96" w:rsidP="00125500">
      <w:pPr>
        <w:rPr>
          <w:color w:val="000000"/>
          <w:sz w:val="18"/>
          <w:szCs w:val="18"/>
        </w:rPr>
      </w:pPr>
    </w:p>
    <w:p w:rsidR="000A2D96" w:rsidRPr="00B70994" w:rsidRDefault="000A2D96" w:rsidP="00125500">
      <w:pPr>
        <w:rPr>
          <w:color w:val="000000"/>
          <w:sz w:val="18"/>
          <w:szCs w:val="18"/>
        </w:rPr>
      </w:pPr>
    </w:p>
    <w:p w:rsidR="000A2D96" w:rsidRPr="00B70994" w:rsidRDefault="000A2D96"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IV.1)A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color w:val="000000"/>
                <w:sz w:val="20"/>
                <w:szCs w:val="20"/>
                <w:u w:val="single"/>
              </w:rPr>
            </w:pPr>
            <w:r w:rsidRPr="00B70994">
              <w:rPr>
                <w:b/>
                <w:color w:val="000000"/>
                <w:sz w:val="20"/>
                <w:szCs w:val="20"/>
              </w:rPr>
              <w:t>IV.2)</w:t>
            </w:r>
            <w:r>
              <w:rPr>
                <w:b/>
                <w:color w:val="000000"/>
                <w:sz w:val="20"/>
                <w:szCs w:val="20"/>
              </w:rPr>
              <w:t xml:space="preserve"> </w:t>
            </w:r>
            <w:r w:rsidRPr="00B70994">
              <w:rPr>
                <w:b/>
                <w:color w:val="000000"/>
                <w:sz w:val="20"/>
                <w:szCs w:val="20"/>
              </w:rPr>
              <w:t>A központosított közbeszerzési eljárásban beszerzett áruk/szolgáltatások</w:t>
            </w:r>
          </w:p>
          <w:p w:rsidR="000A2D96" w:rsidRPr="00B70994" w:rsidRDefault="000A2D96" w:rsidP="00016D85">
            <w:pPr>
              <w:spacing w:after="120"/>
              <w:rPr>
                <w:color w:val="000000"/>
                <w:sz w:val="20"/>
                <w:szCs w:val="20"/>
                <w:u w:val="single"/>
              </w:rPr>
            </w:pPr>
            <w:r w:rsidRPr="00B70994">
              <w:rPr>
                <w:color w:val="000000"/>
                <w:sz w:val="20"/>
                <w:szCs w:val="20"/>
              </w:rPr>
              <w:t xml:space="preserve">szerződések értéke (arab számokkal, Ft-ban kifejezve): </w:t>
            </w:r>
            <w:r>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IV.3)</w:t>
            </w:r>
            <w:r>
              <w:rPr>
                <w:b/>
                <w:color w:val="000000"/>
                <w:sz w:val="20"/>
                <w:szCs w:val="2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IV.4)</w:t>
            </w:r>
            <w:r>
              <w:rPr>
                <w:b/>
                <w:color w:val="000000"/>
                <w:sz w:val="20"/>
                <w:szCs w:val="2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345"/>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IV.5)</w:t>
            </w:r>
            <w:r>
              <w:rPr>
                <w:b/>
                <w:color w:val="000000"/>
                <w:sz w:val="20"/>
                <w:szCs w:val="2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9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975"/>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99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2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lastRenderedPageBreak/>
              <w:t xml:space="preserve">IV.5.5) </w:t>
            </w:r>
            <w:r w:rsidRPr="00B70994">
              <w:rPr>
                <w:color w:val="000000"/>
                <w:sz w:val="20"/>
                <w:szCs w:val="20"/>
              </w:rPr>
              <w:t>Az eljárásban környezetvédelmi szempontok kerültek meghatározásra az alkalmassági feltételek körében környezetvédelmi</w:t>
            </w:r>
            <w:r>
              <w:rPr>
                <w:color w:val="000000"/>
                <w:sz w:val="20"/>
                <w:szCs w:val="20"/>
              </w:rPr>
              <w:t xml:space="preserve"> </w:t>
            </w:r>
            <w:r w:rsidRPr="00B70994">
              <w:rPr>
                <w:color w:val="000000"/>
                <w:sz w:val="20"/>
                <w:szCs w:val="20"/>
              </w:rPr>
              <w:t xml:space="preserve">vezetési rendszereknek való megfelelés igazolásával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51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IV.5.6) Zöld közbeszerzések [IV.5.1)–IV.5.5)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1160"/>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359"/>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IV.7)</w:t>
            </w:r>
            <w:r>
              <w:rPr>
                <w:b/>
                <w:color w:val="000000"/>
                <w:sz w:val="20"/>
                <w:szCs w:val="2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sidR="00316F8C">
              <w:rPr>
                <w:color w:val="000000"/>
              </w:rPr>
              <w:t>1</w:t>
            </w:r>
          </w:p>
          <w:p w:rsidR="000A2D96" w:rsidRPr="00B70994" w:rsidRDefault="000A2D96" w:rsidP="00316F8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316F8C">
              <w:rPr>
                <w:color w:val="000000"/>
              </w:rPr>
              <w:t>29504504</w:t>
            </w:r>
            <w:r>
              <w:rPr>
                <w:color w:val="000000"/>
              </w:rPr>
              <w:t>,-</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IV.8)</w:t>
            </w:r>
            <w:r>
              <w:rPr>
                <w:b/>
                <w:color w:val="000000"/>
                <w:sz w:val="20"/>
                <w:szCs w:val="2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EF6B9F">
              <w:rPr>
                <w:color w:val="000000"/>
              </w:rPr>
              <w:t>00</w:t>
            </w:r>
            <w:r w:rsidR="00A44445">
              <w:rPr>
                <w:color w:val="000000"/>
              </w:rPr>
              <w:t>2</w:t>
            </w:r>
          </w:p>
          <w:p w:rsidR="000A2D96" w:rsidRPr="00B70994" w:rsidRDefault="000A2D96" w:rsidP="00A4444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316F8C">
              <w:rPr>
                <w:color w:val="000000"/>
              </w:rPr>
              <w:t>100627666</w:t>
            </w:r>
            <w:r w:rsidR="00316F8C" w:rsidRPr="000F6CC5">
              <w:rPr>
                <w:color w:val="000000"/>
              </w:rPr>
              <w:t>,-</w:t>
            </w:r>
            <w:r w:rsidR="00316F8C">
              <w:rPr>
                <w:color w:val="000000"/>
              </w:rPr>
              <w:t xml:space="preserve"> Ft</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Pr>
                <w:b/>
                <w:color w:val="000000"/>
                <w:sz w:val="20"/>
                <w:szCs w:val="2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§(9) bekezdése</w:t>
            </w:r>
            <w:r>
              <w:rPr>
                <w:b/>
                <w:color w:val="000000"/>
                <w:sz w:val="20"/>
                <w:szCs w:val="20"/>
              </w:rPr>
              <w:t>]</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016D85">
              <w:rPr>
                <w:color w:val="000000"/>
              </w:rPr>
              <w:t xml:space="preserve"> 000</w:t>
            </w:r>
          </w:p>
          <w:p w:rsidR="000A2D96" w:rsidRPr="00B70994" w:rsidRDefault="000A2D96" w:rsidP="00016D85">
            <w:pPr>
              <w:spacing w:before="120"/>
              <w:rPr>
                <w:b/>
                <w:color w:val="000000"/>
                <w:sz w:val="20"/>
                <w:szCs w:val="20"/>
              </w:rPr>
            </w:pPr>
            <w:r w:rsidRPr="00B70994">
              <w:rPr>
                <w:color w:val="000000"/>
                <w:sz w:val="20"/>
                <w:szCs w:val="20"/>
              </w:rPr>
              <w:t>közbeszerzések értéke:</w:t>
            </w:r>
            <w:r w:rsidRPr="00016D85">
              <w:rPr>
                <w:color w:val="000000"/>
              </w:rPr>
              <w:t>0</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6A24C5">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proofErr w:type="gramStart"/>
            <w:r w:rsidRPr="00B70994">
              <w:rPr>
                <w:b/>
                <w:color w:val="000000"/>
                <w:sz w:val="20"/>
                <w:szCs w:val="20"/>
              </w:rPr>
              <w:t xml:space="preserve">: </w:t>
            </w:r>
            <w:r w:rsidR="00146281">
              <w:rPr>
                <w:b/>
                <w:color w:val="000000"/>
                <w:sz w:val="20"/>
                <w:szCs w:val="20"/>
              </w:rPr>
              <w:t xml:space="preserve"> </w:t>
            </w:r>
            <w:r w:rsidRPr="00145CBD">
              <w:rPr>
                <w:color w:val="000000"/>
              </w:rPr>
              <w:t>201</w:t>
            </w:r>
            <w:r w:rsidR="006A24C5">
              <w:rPr>
                <w:color w:val="000000"/>
              </w:rPr>
              <w:t>7</w:t>
            </w:r>
            <w:proofErr w:type="gramEnd"/>
            <w:r w:rsidRPr="00145CBD">
              <w:rPr>
                <w:color w:val="000000"/>
              </w:rPr>
              <w:t>/05/</w:t>
            </w:r>
            <w:r w:rsidR="00146281">
              <w:rPr>
                <w:color w:val="000000"/>
              </w:rPr>
              <w:t>2</w:t>
            </w:r>
            <w:r w:rsidR="006A24C5">
              <w:rPr>
                <w:color w:val="000000"/>
              </w:rPr>
              <w:t>3</w:t>
            </w:r>
            <w:r w:rsidR="00146281">
              <w:rPr>
                <w:color w:val="000000"/>
              </w:rPr>
              <w:t xml:space="preserve"> </w:t>
            </w:r>
            <w:r w:rsidRPr="00B70994">
              <w:rPr>
                <w:i/>
                <w:color w:val="000000"/>
                <w:sz w:val="20"/>
                <w:szCs w:val="20"/>
              </w:rPr>
              <w:t>(év/hó/nap)</w:t>
            </w:r>
          </w:p>
        </w:tc>
      </w:tr>
    </w:tbl>
    <w:p w:rsidR="000A2D96" w:rsidRPr="00B70994" w:rsidRDefault="000A2D96" w:rsidP="00125500">
      <w:pPr>
        <w:pStyle w:val="Szvegtrzs2"/>
        <w:spacing w:line="240" w:lineRule="auto"/>
        <w:rPr>
          <w:i/>
          <w:color w:val="000000"/>
        </w:rPr>
      </w:pPr>
    </w:p>
    <w:sectPr w:rsidR="000A2D96" w:rsidRPr="00B70994" w:rsidSect="00B71BD9">
      <w:headerReference w:type="default" r:id="rId10"/>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0B" w:rsidRDefault="00875C0B" w:rsidP="00955878">
      <w:r>
        <w:separator/>
      </w:r>
    </w:p>
  </w:endnote>
  <w:endnote w:type="continuationSeparator" w:id="0">
    <w:p w:rsidR="00875C0B" w:rsidRDefault="00875C0B"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variable"/>
    <w:sig w:usb0="A00002AF" w:usb1="5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0B" w:rsidRDefault="00875C0B" w:rsidP="00955878">
      <w:r>
        <w:separator/>
      </w:r>
    </w:p>
  </w:footnote>
  <w:footnote w:type="continuationSeparator" w:id="0">
    <w:p w:rsidR="00875C0B" w:rsidRDefault="00875C0B"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0F" w:rsidRDefault="009E300F">
    <w:pPr>
      <w:pStyle w:val="lfej"/>
      <w:jc w:val="center"/>
    </w:pPr>
    <w:r>
      <w:fldChar w:fldCharType="begin"/>
    </w:r>
    <w:r>
      <w:instrText>PAGE   \* MERGEFORMAT</w:instrText>
    </w:r>
    <w:r>
      <w:fldChar w:fldCharType="separate"/>
    </w:r>
    <w:r w:rsidR="006108C7">
      <w:rPr>
        <w:noProof/>
      </w:rPr>
      <w:t>2</w:t>
    </w:r>
    <w:r>
      <w:rPr>
        <w:noProof/>
      </w:rPr>
      <w:fldChar w:fldCharType="end"/>
    </w:r>
  </w:p>
  <w:p w:rsidR="009E300F" w:rsidRDefault="009E300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lvlText w:val="%1."/>
      <w:lvlJc w:val="left"/>
      <w:pPr>
        <w:tabs>
          <w:tab w:val="num" w:pos="926"/>
        </w:tabs>
        <w:ind w:left="926" w:hanging="360"/>
      </w:pPr>
      <w:rPr>
        <w:rFonts w:cs="Times New Roman"/>
      </w:rPr>
    </w:lvl>
  </w:abstractNum>
  <w:abstractNum w:abstractNumId="1">
    <w:nsid w:val="19340580"/>
    <w:multiLevelType w:val="hybridMultilevel"/>
    <w:tmpl w:val="D7DA66BC"/>
    <w:lvl w:ilvl="0" w:tplc="02EA2F10">
      <w:start w:val="2"/>
      <w:numFmt w:val="decimal"/>
      <w:pStyle w:val="Szmozottlista3"/>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cs="Times New Roman" w:hint="default"/>
      </w:rPr>
    </w:lvl>
    <w:lvl w:ilvl="1" w:tplc="45E852DC">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693069C"/>
    <w:multiLevelType w:val="multilevel"/>
    <w:tmpl w:val="8D962444"/>
    <w:lvl w:ilvl="0">
      <w:start w:val="1"/>
      <w:numFmt w:val="decimal"/>
      <w:lvlText w:val="%1."/>
      <w:lvlJc w:val="left"/>
      <w:pPr>
        <w:ind w:left="360" w:hanging="360"/>
      </w:pPr>
      <w:rPr>
        <w:rFonts w:cs="Times New Roman" w:hint="default"/>
        <w:b/>
      </w:rPr>
    </w:lvl>
    <w:lvl w:ilvl="1">
      <w:start w:val="2"/>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30F0267E"/>
    <w:multiLevelType w:val="multilevel"/>
    <w:tmpl w:val="BBFE8E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cs="Times New Roman" w:hint="default"/>
        <w:i w:val="0"/>
      </w:rPr>
    </w:lvl>
    <w:lvl w:ilvl="1" w:tplc="3C0CF324">
      <w:start w:val="1"/>
      <w:numFmt w:val="lowerLetter"/>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3D96005"/>
    <w:multiLevelType w:val="hybridMultilevel"/>
    <w:tmpl w:val="C658B2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70C24C6"/>
    <w:multiLevelType w:val="hybridMultilevel"/>
    <w:tmpl w:val="D744D108"/>
    <w:lvl w:ilvl="0" w:tplc="040E0017">
      <w:start w:val="1"/>
      <w:numFmt w:val="lowerLetter"/>
      <w:lvlText w:val="%1)"/>
      <w:lvlJc w:val="left"/>
      <w:pPr>
        <w:ind w:left="924" w:hanging="360"/>
      </w:pPr>
      <w:rPr>
        <w:rFonts w:cs="Times New Roman"/>
      </w:rPr>
    </w:lvl>
    <w:lvl w:ilvl="1" w:tplc="040E0019" w:tentative="1">
      <w:start w:val="1"/>
      <w:numFmt w:val="lowerLetter"/>
      <w:lvlText w:val="%2."/>
      <w:lvlJc w:val="left"/>
      <w:pPr>
        <w:ind w:left="1644" w:hanging="360"/>
      </w:pPr>
      <w:rPr>
        <w:rFonts w:cs="Times New Roman"/>
      </w:rPr>
    </w:lvl>
    <w:lvl w:ilvl="2" w:tplc="040E001B" w:tentative="1">
      <w:start w:val="1"/>
      <w:numFmt w:val="lowerRoman"/>
      <w:lvlText w:val="%3."/>
      <w:lvlJc w:val="right"/>
      <w:pPr>
        <w:ind w:left="2364" w:hanging="180"/>
      </w:pPr>
      <w:rPr>
        <w:rFonts w:cs="Times New Roman"/>
      </w:rPr>
    </w:lvl>
    <w:lvl w:ilvl="3" w:tplc="040E000F" w:tentative="1">
      <w:start w:val="1"/>
      <w:numFmt w:val="decimal"/>
      <w:lvlText w:val="%4."/>
      <w:lvlJc w:val="left"/>
      <w:pPr>
        <w:ind w:left="3084" w:hanging="360"/>
      </w:pPr>
      <w:rPr>
        <w:rFonts w:cs="Times New Roman"/>
      </w:rPr>
    </w:lvl>
    <w:lvl w:ilvl="4" w:tplc="040E0019" w:tentative="1">
      <w:start w:val="1"/>
      <w:numFmt w:val="lowerLetter"/>
      <w:lvlText w:val="%5."/>
      <w:lvlJc w:val="left"/>
      <w:pPr>
        <w:ind w:left="3804" w:hanging="360"/>
      </w:pPr>
      <w:rPr>
        <w:rFonts w:cs="Times New Roman"/>
      </w:rPr>
    </w:lvl>
    <w:lvl w:ilvl="5" w:tplc="040E001B" w:tentative="1">
      <w:start w:val="1"/>
      <w:numFmt w:val="lowerRoman"/>
      <w:lvlText w:val="%6."/>
      <w:lvlJc w:val="right"/>
      <w:pPr>
        <w:ind w:left="4524" w:hanging="180"/>
      </w:pPr>
      <w:rPr>
        <w:rFonts w:cs="Times New Roman"/>
      </w:rPr>
    </w:lvl>
    <w:lvl w:ilvl="6" w:tplc="040E000F" w:tentative="1">
      <w:start w:val="1"/>
      <w:numFmt w:val="decimal"/>
      <w:lvlText w:val="%7."/>
      <w:lvlJc w:val="left"/>
      <w:pPr>
        <w:ind w:left="5244" w:hanging="360"/>
      </w:pPr>
      <w:rPr>
        <w:rFonts w:cs="Times New Roman"/>
      </w:rPr>
    </w:lvl>
    <w:lvl w:ilvl="7" w:tplc="040E0019" w:tentative="1">
      <w:start w:val="1"/>
      <w:numFmt w:val="lowerLetter"/>
      <w:lvlText w:val="%8."/>
      <w:lvlJc w:val="left"/>
      <w:pPr>
        <w:ind w:left="5964" w:hanging="360"/>
      </w:pPr>
      <w:rPr>
        <w:rFonts w:cs="Times New Roman"/>
      </w:rPr>
    </w:lvl>
    <w:lvl w:ilvl="8" w:tplc="040E001B" w:tentative="1">
      <w:start w:val="1"/>
      <w:numFmt w:val="lowerRoman"/>
      <w:lvlText w:val="%9."/>
      <w:lvlJc w:val="right"/>
      <w:pPr>
        <w:ind w:left="6684" w:hanging="180"/>
      </w:pPr>
      <w:rPr>
        <w:rFonts w:cs="Times New Roman"/>
      </w:rPr>
    </w:lvl>
  </w:abstractNum>
  <w:abstractNum w:abstractNumId="9">
    <w:nsid w:val="58591B14"/>
    <w:multiLevelType w:val="hybridMultilevel"/>
    <w:tmpl w:val="AC828C76"/>
    <w:lvl w:ilvl="0" w:tplc="A16E8F94">
      <w:start w:val="1"/>
      <w:numFmt w:val="upperRoman"/>
      <w:lvlText w:val="%1."/>
      <w:lvlJc w:val="left"/>
      <w:pPr>
        <w:ind w:left="1440" w:hanging="108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9887E17"/>
    <w:multiLevelType w:val="multilevel"/>
    <w:tmpl w:val="B4C0CBBA"/>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3"/>
  </w:num>
  <w:num w:numId="7">
    <w:abstractNumId w:val="1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5"/>
  </w:num>
  <w:num w:numId="13">
    <w:abstractNumId w:val="1"/>
  </w:num>
  <w:num w:numId="14">
    <w:abstractNumId w:val="6"/>
  </w:num>
  <w:num w:numId="15">
    <w:abstractNumId w:val="2"/>
  </w:num>
  <w:num w:numId="16">
    <w:abstractNumId w:val="0"/>
  </w:num>
  <w:num w:numId="17">
    <w:abstractNumId w:val="12"/>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004A"/>
    <w:rsid w:val="00005982"/>
    <w:rsid w:val="00010CBE"/>
    <w:rsid w:val="00016D85"/>
    <w:rsid w:val="0001751C"/>
    <w:rsid w:val="000352A8"/>
    <w:rsid w:val="00054F45"/>
    <w:rsid w:val="000758DB"/>
    <w:rsid w:val="00092FD1"/>
    <w:rsid w:val="000A2D96"/>
    <w:rsid w:val="000B578A"/>
    <w:rsid w:val="000C5CDC"/>
    <w:rsid w:val="000D1FDF"/>
    <w:rsid w:val="000F6CC5"/>
    <w:rsid w:val="00103D33"/>
    <w:rsid w:val="00125500"/>
    <w:rsid w:val="00145CBD"/>
    <w:rsid w:val="00146281"/>
    <w:rsid w:val="0015602C"/>
    <w:rsid w:val="00162580"/>
    <w:rsid w:val="00170998"/>
    <w:rsid w:val="00177DBF"/>
    <w:rsid w:val="001849D9"/>
    <w:rsid w:val="001A7F88"/>
    <w:rsid w:val="001B00E6"/>
    <w:rsid w:val="001B709C"/>
    <w:rsid w:val="001C1A8C"/>
    <w:rsid w:val="002303DB"/>
    <w:rsid w:val="00230EE3"/>
    <w:rsid w:val="002352F6"/>
    <w:rsid w:val="00266495"/>
    <w:rsid w:val="00270667"/>
    <w:rsid w:val="00281F14"/>
    <w:rsid w:val="002856D5"/>
    <w:rsid w:val="002864BF"/>
    <w:rsid w:val="002A415E"/>
    <w:rsid w:val="002B0695"/>
    <w:rsid w:val="002B5CA4"/>
    <w:rsid w:val="002C7B50"/>
    <w:rsid w:val="00300206"/>
    <w:rsid w:val="00316F8C"/>
    <w:rsid w:val="00330BE3"/>
    <w:rsid w:val="00353C75"/>
    <w:rsid w:val="00392C96"/>
    <w:rsid w:val="003C0285"/>
    <w:rsid w:val="003C0429"/>
    <w:rsid w:val="003D7805"/>
    <w:rsid w:val="003F0926"/>
    <w:rsid w:val="003F3713"/>
    <w:rsid w:val="0043525E"/>
    <w:rsid w:val="004A7B7A"/>
    <w:rsid w:val="0053278C"/>
    <w:rsid w:val="00541AA2"/>
    <w:rsid w:val="00542A4D"/>
    <w:rsid w:val="00562959"/>
    <w:rsid w:val="005769A8"/>
    <w:rsid w:val="005D3937"/>
    <w:rsid w:val="005F45D6"/>
    <w:rsid w:val="006108C7"/>
    <w:rsid w:val="006118D8"/>
    <w:rsid w:val="0068147B"/>
    <w:rsid w:val="006A24C5"/>
    <w:rsid w:val="006B11CA"/>
    <w:rsid w:val="006B1850"/>
    <w:rsid w:val="006C7774"/>
    <w:rsid w:val="006E2E14"/>
    <w:rsid w:val="006E481B"/>
    <w:rsid w:val="006F088A"/>
    <w:rsid w:val="006F0E3A"/>
    <w:rsid w:val="006F1FF7"/>
    <w:rsid w:val="00715A16"/>
    <w:rsid w:val="00724D9D"/>
    <w:rsid w:val="00724F86"/>
    <w:rsid w:val="00727FBA"/>
    <w:rsid w:val="00730FDE"/>
    <w:rsid w:val="0073483F"/>
    <w:rsid w:val="00740787"/>
    <w:rsid w:val="00742454"/>
    <w:rsid w:val="0074539E"/>
    <w:rsid w:val="00757165"/>
    <w:rsid w:val="00822369"/>
    <w:rsid w:val="00832020"/>
    <w:rsid w:val="00875C0B"/>
    <w:rsid w:val="008D5764"/>
    <w:rsid w:val="008E119C"/>
    <w:rsid w:val="00935CE8"/>
    <w:rsid w:val="00955878"/>
    <w:rsid w:val="0096609A"/>
    <w:rsid w:val="00971716"/>
    <w:rsid w:val="00974095"/>
    <w:rsid w:val="009B4392"/>
    <w:rsid w:val="009D2F90"/>
    <w:rsid w:val="009E300F"/>
    <w:rsid w:val="00A201D5"/>
    <w:rsid w:val="00A44445"/>
    <w:rsid w:val="00B04B0E"/>
    <w:rsid w:val="00B256D8"/>
    <w:rsid w:val="00B4486E"/>
    <w:rsid w:val="00B56E06"/>
    <w:rsid w:val="00B70994"/>
    <w:rsid w:val="00B71BD9"/>
    <w:rsid w:val="00B80FDF"/>
    <w:rsid w:val="00B92994"/>
    <w:rsid w:val="00BA66A4"/>
    <w:rsid w:val="00BC23B3"/>
    <w:rsid w:val="00BF4C83"/>
    <w:rsid w:val="00C02ED5"/>
    <w:rsid w:val="00C1009C"/>
    <w:rsid w:val="00C429CD"/>
    <w:rsid w:val="00C43488"/>
    <w:rsid w:val="00C43AA8"/>
    <w:rsid w:val="00C601A6"/>
    <w:rsid w:val="00C77C56"/>
    <w:rsid w:val="00C91DAB"/>
    <w:rsid w:val="00CA12E6"/>
    <w:rsid w:val="00CC1B4E"/>
    <w:rsid w:val="00CC7EEB"/>
    <w:rsid w:val="00CD1FD6"/>
    <w:rsid w:val="00CD2359"/>
    <w:rsid w:val="00CD37A1"/>
    <w:rsid w:val="00D508B2"/>
    <w:rsid w:val="00D7666E"/>
    <w:rsid w:val="00D91097"/>
    <w:rsid w:val="00D9734C"/>
    <w:rsid w:val="00DD5FED"/>
    <w:rsid w:val="00DD7FE2"/>
    <w:rsid w:val="00DF18CF"/>
    <w:rsid w:val="00E007FB"/>
    <w:rsid w:val="00E41F4E"/>
    <w:rsid w:val="00E67DFE"/>
    <w:rsid w:val="00E844C1"/>
    <w:rsid w:val="00E93819"/>
    <w:rsid w:val="00E96E99"/>
    <w:rsid w:val="00EA013E"/>
    <w:rsid w:val="00EA06C8"/>
    <w:rsid w:val="00EA449B"/>
    <w:rsid w:val="00EB1E37"/>
    <w:rsid w:val="00EC0AC4"/>
    <w:rsid w:val="00EC6930"/>
    <w:rsid w:val="00ED7226"/>
    <w:rsid w:val="00EE7553"/>
    <w:rsid w:val="00EF6B9F"/>
    <w:rsid w:val="00F160D8"/>
    <w:rsid w:val="00F27EC4"/>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basedOn w:val="Norml"/>
    <w:link w:val="llbChar"/>
    <w:uiPriority w:val="99"/>
    <w:rsid w:val="00955878"/>
    <w:pPr>
      <w:tabs>
        <w:tab w:val="center" w:pos="4536"/>
        <w:tab w:val="right" w:pos="9072"/>
      </w:tabs>
    </w:pPr>
  </w:style>
  <w:style w:type="character" w:customStyle="1" w:styleId="llbChar">
    <w:name w:val="Élőláb Char"/>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uiPriority w:val="99"/>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uiPriority w:val="99"/>
    <w:qFormat/>
    <w:rsid w:val="003C0429"/>
    <w:rPr>
      <w:rFonts w:ascii="Times New Roman" w:eastAsia="Times New Roman" w:hAnsi="Times New Roman"/>
      <w:sz w:val="24"/>
      <w:szCs w:val="24"/>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MegjegyzstrgyaChar">
    <w:name w:val="Megjegyzés tárgya Char"/>
    <w:basedOn w:val="JegyzetszvegChar"/>
    <w:link w:val="Megjegyzstrgya"/>
    <w:uiPriority w:val="99"/>
    <w:locked/>
    <w:rsid w:val="003C0429"/>
    <w:rPr>
      <w:rFonts w:ascii="Times New Roman" w:hAnsi="Times New Roman" w:cs="Times New Roman"/>
      <w:b/>
      <w:bCs/>
      <w:sz w:val="20"/>
      <w:szCs w:val="20"/>
      <w:lang w:eastAsia="hu-HU"/>
    </w:rPr>
  </w:style>
  <w:style w:type="character" w:customStyle="1" w:styleId="term1">
    <w:name w:val="term1"/>
    <w:uiPriority w:val="99"/>
    <w:rsid w:val="003C0429"/>
    <w:rPr>
      <w:rFonts w:ascii="Arial" w:hAnsi="Arial"/>
      <w:b/>
      <w:color w:val="0000A0"/>
      <w:sz w:val="27"/>
    </w:rPr>
  </w:style>
  <w:style w:type="paragraph" w:styleId="Szvegtrzs">
    <w:name w:val="Body Text"/>
    <w:basedOn w:val="Norml"/>
    <w:link w:val="SzvegtrzsChar"/>
    <w:uiPriority w:val="99"/>
    <w:rsid w:val="003C0429"/>
    <w:pPr>
      <w:jc w:val="both"/>
    </w:pPr>
    <w:rPr>
      <w:szCs w:val="20"/>
      <w:lang w:val="et-EE" w:eastAsia="en-US"/>
    </w:rPr>
  </w:style>
  <w:style w:type="character" w:customStyle="1" w:styleId="SzvegtrzsChar">
    <w:name w:val="Szövegtörzs Char"/>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3C0429"/>
    <w:rPr>
      <w:rFonts w:ascii="Times New Roman" w:hAnsi="Times New Roman" w:cs="Calibri"/>
      <w:sz w:val="20"/>
      <w:szCs w:val="20"/>
    </w:rPr>
  </w:style>
  <w:style w:type="character" w:customStyle="1" w:styleId="DokumentumtrkpChar">
    <w:name w:val="Dokumentumtérkép Char"/>
    <w:basedOn w:val="Bekezdsalapbettpusa"/>
    <w:link w:val="Dokumentumtrkp"/>
    <w:uiPriority w:val="99"/>
    <w:semiHidden/>
    <w:locked/>
    <w:rsid w:val="003C0429"/>
    <w:rPr>
      <w:rFonts w:ascii="Tahoma" w:hAnsi="Tahoma" w:cs="Tahoma"/>
      <w:sz w:val="16"/>
      <w:szCs w:val="16"/>
      <w:lang w:eastAsia="hu-HU"/>
    </w:rPr>
  </w:style>
  <w:style w:type="paragraph" w:styleId="Dokumentumtrkp">
    <w:name w:val="Document Map"/>
    <w:basedOn w:val="Norml"/>
    <w:link w:val="DokumentumtrkpChar"/>
    <w:uiPriority w:val="99"/>
    <w:semiHidden/>
    <w:rsid w:val="003C0429"/>
    <w:rPr>
      <w:rFonts w:ascii="Tahoma" w:hAnsi="Tahoma" w:cs="Tahoma"/>
      <w:sz w:val="16"/>
      <w:szCs w:val="16"/>
    </w:rPr>
  </w:style>
  <w:style w:type="character" w:customStyle="1" w:styleId="DocumentMapChar1">
    <w:name w:val="Document Map Char1"/>
    <w:basedOn w:val="Bekezdsalapbettpusa"/>
    <w:uiPriority w:val="99"/>
    <w:semiHidden/>
    <w:locked/>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CsakszvegChar">
    <w:name w:val="Csak szöveg Char"/>
    <w:basedOn w:val="Bekezdsalapbettpusa"/>
    <w:link w:val="Csakszveg"/>
    <w:uiPriority w:val="99"/>
    <w:semiHidden/>
    <w:locked/>
    <w:rsid w:val="003C0429"/>
    <w:rPr>
      <w:rFonts w:ascii="Consolas" w:hAnsi="Consolas" w:cs="Times New Roman"/>
      <w:sz w:val="21"/>
      <w:szCs w:val="21"/>
    </w:rPr>
  </w:style>
  <w:style w:type="paragraph" w:styleId="Csakszveg">
    <w:name w:val="Plain Text"/>
    <w:basedOn w:val="Norml"/>
    <w:link w:val="CsakszvegChar"/>
    <w:uiPriority w:val="99"/>
    <w:semiHidden/>
    <w:rsid w:val="003C0429"/>
    <w:rPr>
      <w:rFonts w:ascii="Consolas" w:eastAsia="Calibri" w:hAnsi="Consolas"/>
      <w:sz w:val="21"/>
      <w:szCs w:val="21"/>
      <w:lang w:eastAsia="en-US"/>
    </w:rPr>
  </w:style>
  <w:style w:type="character" w:customStyle="1" w:styleId="PlainTextChar1">
    <w:name w:val="Plain Text Char1"/>
    <w:basedOn w:val="Bekezdsalapbettpusa"/>
    <w:uiPriority w:val="99"/>
    <w:semiHidden/>
    <w:locked/>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Szvegtrzsbehzssal3Char">
    <w:name w:val="Szövegtörzs behúzással 3 Char"/>
    <w:link w:val="Szvegtrzsbehzssal3"/>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BodyTextIndent3Char1">
    <w:name w:val="Body Text Indent 3 Char1"/>
    <w:basedOn w:val="Bekezdsalapbettpusa"/>
    <w:uiPriority w:val="99"/>
    <w:semiHidden/>
    <w:locked/>
    <w:rPr>
      <w:rFonts w:ascii="Times New Roman" w:hAnsi="Times New Roman" w:cs="Times New Roman"/>
      <w:sz w:val="16"/>
      <w:szCs w:val="16"/>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uiPriority w:val="99"/>
    <w:rsid w:val="003C0429"/>
    <w:pPr>
      <w:tabs>
        <w:tab w:val="left" w:pos="1276"/>
      </w:tabs>
      <w:jc w:val="both"/>
    </w:pPr>
    <w:rPr>
      <w:b/>
      <w:smallCaps/>
      <w:sz w:val="20"/>
      <w:szCs w:val="20"/>
      <w:lang w:val="en-GB"/>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13"/>
      </w:numPr>
      <w:tabs>
        <w:tab w:val="num" w:pos="926"/>
      </w:tabs>
      <w:ind w:left="926"/>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Exposant 3 Point,Footnote Reference Number"/>
    <w:basedOn w:val="Bekezdsalapbettpusa"/>
    <w:uiPriority w:val="99"/>
    <w:semiHidden/>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basedOn w:val="Norml"/>
    <w:link w:val="llbChar"/>
    <w:uiPriority w:val="99"/>
    <w:rsid w:val="00955878"/>
    <w:pPr>
      <w:tabs>
        <w:tab w:val="center" w:pos="4536"/>
        <w:tab w:val="right" w:pos="9072"/>
      </w:tabs>
    </w:pPr>
  </w:style>
  <w:style w:type="character" w:customStyle="1" w:styleId="llbChar">
    <w:name w:val="Élőláb Char"/>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uiPriority w:val="99"/>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uiPriority w:val="99"/>
    <w:qFormat/>
    <w:rsid w:val="003C0429"/>
    <w:rPr>
      <w:rFonts w:ascii="Times New Roman" w:eastAsia="Times New Roman" w:hAnsi="Times New Roman"/>
      <w:sz w:val="24"/>
      <w:szCs w:val="24"/>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MegjegyzstrgyaChar">
    <w:name w:val="Megjegyzés tárgya Char"/>
    <w:basedOn w:val="JegyzetszvegChar"/>
    <w:link w:val="Megjegyzstrgya"/>
    <w:uiPriority w:val="99"/>
    <w:locked/>
    <w:rsid w:val="003C0429"/>
    <w:rPr>
      <w:rFonts w:ascii="Times New Roman" w:hAnsi="Times New Roman" w:cs="Times New Roman"/>
      <w:b/>
      <w:bCs/>
      <w:sz w:val="20"/>
      <w:szCs w:val="20"/>
      <w:lang w:eastAsia="hu-HU"/>
    </w:rPr>
  </w:style>
  <w:style w:type="character" w:customStyle="1" w:styleId="term1">
    <w:name w:val="term1"/>
    <w:uiPriority w:val="99"/>
    <w:rsid w:val="003C0429"/>
    <w:rPr>
      <w:rFonts w:ascii="Arial" w:hAnsi="Arial"/>
      <w:b/>
      <w:color w:val="0000A0"/>
      <w:sz w:val="27"/>
    </w:rPr>
  </w:style>
  <w:style w:type="paragraph" w:styleId="Szvegtrzs">
    <w:name w:val="Body Text"/>
    <w:basedOn w:val="Norml"/>
    <w:link w:val="SzvegtrzsChar"/>
    <w:uiPriority w:val="99"/>
    <w:rsid w:val="003C0429"/>
    <w:pPr>
      <w:jc w:val="both"/>
    </w:pPr>
    <w:rPr>
      <w:szCs w:val="20"/>
      <w:lang w:val="et-EE" w:eastAsia="en-US"/>
    </w:rPr>
  </w:style>
  <w:style w:type="character" w:customStyle="1" w:styleId="SzvegtrzsChar">
    <w:name w:val="Szövegtörzs Char"/>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3C0429"/>
    <w:rPr>
      <w:rFonts w:ascii="Times New Roman" w:hAnsi="Times New Roman" w:cs="Calibri"/>
      <w:sz w:val="20"/>
      <w:szCs w:val="20"/>
    </w:rPr>
  </w:style>
  <w:style w:type="character" w:customStyle="1" w:styleId="DokumentumtrkpChar">
    <w:name w:val="Dokumentumtérkép Char"/>
    <w:basedOn w:val="Bekezdsalapbettpusa"/>
    <w:link w:val="Dokumentumtrkp"/>
    <w:uiPriority w:val="99"/>
    <w:semiHidden/>
    <w:locked/>
    <w:rsid w:val="003C0429"/>
    <w:rPr>
      <w:rFonts w:ascii="Tahoma" w:hAnsi="Tahoma" w:cs="Tahoma"/>
      <w:sz w:val="16"/>
      <w:szCs w:val="16"/>
      <w:lang w:eastAsia="hu-HU"/>
    </w:rPr>
  </w:style>
  <w:style w:type="paragraph" w:styleId="Dokumentumtrkp">
    <w:name w:val="Document Map"/>
    <w:basedOn w:val="Norml"/>
    <w:link w:val="DokumentumtrkpChar"/>
    <w:uiPriority w:val="99"/>
    <w:semiHidden/>
    <w:rsid w:val="003C0429"/>
    <w:rPr>
      <w:rFonts w:ascii="Tahoma" w:hAnsi="Tahoma" w:cs="Tahoma"/>
      <w:sz w:val="16"/>
      <w:szCs w:val="16"/>
    </w:rPr>
  </w:style>
  <w:style w:type="character" w:customStyle="1" w:styleId="DocumentMapChar1">
    <w:name w:val="Document Map Char1"/>
    <w:basedOn w:val="Bekezdsalapbettpusa"/>
    <w:uiPriority w:val="99"/>
    <w:semiHidden/>
    <w:locked/>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CsakszvegChar">
    <w:name w:val="Csak szöveg Char"/>
    <w:basedOn w:val="Bekezdsalapbettpusa"/>
    <w:link w:val="Csakszveg"/>
    <w:uiPriority w:val="99"/>
    <w:semiHidden/>
    <w:locked/>
    <w:rsid w:val="003C0429"/>
    <w:rPr>
      <w:rFonts w:ascii="Consolas" w:hAnsi="Consolas" w:cs="Times New Roman"/>
      <w:sz w:val="21"/>
      <w:szCs w:val="21"/>
    </w:rPr>
  </w:style>
  <w:style w:type="paragraph" w:styleId="Csakszveg">
    <w:name w:val="Plain Text"/>
    <w:basedOn w:val="Norml"/>
    <w:link w:val="CsakszvegChar"/>
    <w:uiPriority w:val="99"/>
    <w:semiHidden/>
    <w:rsid w:val="003C0429"/>
    <w:rPr>
      <w:rFonts w:ascii="Consolas" w:eastAsia="Calibri" w:hAnsi="Consolas"/>
      <w:sz w:val="21"/>
      <w:szCs w:val="21"/>
      <w:lang w:eastAsia="en-US"/>
    </w:rPr>
  </w:style>
  <w:style w:type="character" w:customStyle="1" w:styleId="PlainTextChar1">
    <w:name w:val="Plain Text Char1"/>
    <w:basedOn w:val="Bekezdsalapbettpusa"/>
    <w:uiPriority w:val="99"/>
    <w:semiHidden/>
    <w:locked/>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Szvegtrzsbehzssal3Char">
    <w:name w:val="Szövegtörzs behúzással 3 Char"/>
    <w:link w:val="Szvegtrzsbehzssal3"/>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BodyTextIndent3Char1">
    <w:name w:val="Body Text Indent 3 Char1"/>
    <w:basedOn w:val="Bekezdsalapbettpusa"/>
    <w:uiPriority w:val="99"/>
    <w:semiHidden/>
    <w:locked/>
    <w:rPr>
      <w:rFonts w:ascii="Times New Roman" w:hAnsi="Times New Roman" w:cs="Times New Roman"/>
      <w:sz w:val="16"/>
      <w:szCs w:val="16"/>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uiPriority w:val="99"/>
    <w:rsid w:val="003C0429"/>
    <w:pPr>
      <w:tabs>
        <w:tab w:val="left" w:pos="1276"/>
      </w:tabs>
      <w:jc w:val="both"/>
    </w:pPr>
    <w:rPr>
      <w:b/>
      <w:smallCaps/>
      <w:sz w:val="20"/>
      <w:szCs w:val="20"/>
      <w:lang w:val="en-GB"/>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13"/>
      </w:numPr>
      <w:tabs>
        <w:tab w:val="num" w:pos="926"/>
      </w:tabs>
      <w:ind w:left="926"/>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Exposant 3 Point,Footnote Reference Number"/>
    <w:basedOn w:val="Bekezdsalapbettpusa"/>
    <w:uiPriority w:val="99"/>
    <w:semiHidden/>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methi@koszeg.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ze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3178</Words>
  <Characters>21933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11</vt:lpstr>
    </vt:vector>
  </TitlesOfParts>
  <Company>KD</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Kalocsai Bernadett dr.</dc:creator>
  <cp:lastModifiedBy>Schlogl</cp:lastModifiedBy>
  <cp:revision>8</cp:revision>
  <cp:lastPrinted>2013-05-29T09:54:00Z</cp:lastPrinted>
  <dcterms:created xsi:type="dcterms:W3CDTF">2018-05-28T10:43:00Z</dcterms:created>
  <dcterms:modified xsi:type="dcterms:W3CDTF">2018-05-28T11:45:00Z</dcterms:modified>
</cp:coreProperties>
</file>