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B86F46" w:rsidRPr="002320E4" w14:paraId="447F5186" w14:textId="77777777" w:rsidTr="002D7E6D">
        <w:trPr>
          <w:trHeight w:val="860"/>
        </w:trPr>
        <w:tc>
          <w:tcPr>
            <w:tcW w:w="9605" w:type="dxa"/>
            <w:tcBorders>
              <w:bottom w:val="single" w:sz="8" w:space="0" w:color="auto"/>
            </w:tcBorders>
          </w:tcPr>
          <w:p w14:paraId="409DA2E2" w14:textId="77777777" w:rsidR="00AD1204" w:rsidRDefault="00AD1204" w:rsidP="00AD1204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Kőszeg Város Önkormányzata Képviselő-testületének Kulturális, Oktatási, Szociális, Egészségügyi és Sport Bizottsága</w:t>
            </w:r>
          </w:p>
          <w:p w14:paraId="5E497E4E" w14:textId="6B2D1913" w:rsidR="00AD1204" w:rsidRPr="002320E4" w:rsidRDefault="00AD1204" w:rsidP="002D7E6D">
            <w:pPr>
              <w:autoSpaceDE w:val="0"/>
              <w:autoSpaceDN w:val="0"/>
            </w:pPr>
          </w:p>
        </w:tc>
      </w:tr>
    </w:tbl>
    <w:p w14:paraId="63675DB1" w14:textId="77777777" w:rsidR="00B86F46" w:rsidRPr="002320E4" w:rsidRDefault="00B86F46" w:rsidP="00B86F46">
      <w:pPr>
        <w:autoSpaceDE w:val="0"/>
        <w:autoSpaceDN w:val="0"/>
        <w:rPr>
          <w:b/>
          <w:bCs/>
          <w:u w:val="single"/>
        </w:rPr>
      </w:pP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00"/>
        <w:gridCol w:w="1083"/>
        <w:gridCol w:w="3666"/>
      </w:tblGrid>
      <w:tr w:rsidR="00B86F46" w:rsidRPr="002320E4" w14:paraId="1F4E88B7" w14:textId="77777777" w:rsidTr="00AD1204">
        <w:trPr>
          <w:trHeight w:val="934"/>
        </w:trPr>
        <w:tc>
          <w:tcPr>
            <w:tcW w:w="1771" w:type="dxa"/>
            <w:hideMark/>
          </w:tcPr>
          <w:p w14:paraId="0F822B3E" w14:textId="77777777" w:rsidR="00B86F46" w:rsidRPr="002320E4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2320E4">
              <w:rPr>
                <w:b/>
                <w:bCs/>
              </w:rPr>
              <w:t xml:space="preserve">Ügyiratszám: </w:t>
            </w:r>
          </w:p>
          <w:p w14:paraId="10F60315" w14:textId="6E5B3DB4" w:rsidR="00B86F46" w:rsidRPr="002320E4" w:rsidRDefault="00B86F46" w:rsidP="00B86F46">
            <w:pPr>
              <w:autoSpaceDE w:val="0"/>
              <w:autoSpaceDN w:val="0"/>
              <w:spacing w:line="256" w:lineRule="auto"/>
            </w:pPr>
            <w:r w:rsidRPr="002320E4">
              <w:t xml:space="preserve"> </w:t>
            </w:r>
          </w:p>
        </w:tc>
        <w:tc>
          <w:tcPr>
            <w:tcW w:w="3100" w:type="dxa"/>
            <w:hideMark/>
          </w:tcPr>
          <w:p w14:paraId="6777A49C" w14:textId="7C7ECFCE" w:rsidR="00B86F46" w:rsidRPr="002320E4" w:rsidRDefault="00B86F46" w:rsidP="00B86F46">
            <w:pPr>
              <w:outlineLvl w:val="0"/>
              <w:rPr>
                <w:b/>
                <w:bCs/>
                <w:lang w:eastAsia="en-US"/>
              </w:rPr>
            </w:pPr>
            <w:r w:rsidRPr="002320E4">
              <w:rPr>
                <w:b/>
                <w:bCs/>
                <w:lang w:eastAsia="en-US"/>
              </w:rPr>
              <w:t>K</w:t>
            </w:r>
            <w:r w:rsidR="00550A99">
              <w:rPr>
                <w:b/>
                <w:bCs/>
                <w:lang w:eastAsia="en-US"/>
              </w:rPr>
              <w:t>/</w:t>
            </w:r>
            <w:r w:rsidR="00B55739">
              <w:rPr>
                <w:b/>
                <w:bCs/>
                <w:lang w:eastAsia="en-US"/>
              </w:rPr>
              <w:t>801</w:t>
            </w:r>
            <w:r w:rsidRPr="002320E4">
              <w:rPr>
                <w:b/>
                <w:bCs/>
                <w:lang w:eastAsia="en-US"/>
              </w:rPr>
              <w:t>-</w:t>
            </w:r>
            <w:r w:rsidR="00771576">
              <w:rPr>
                <w:b/>
                <w:bCs/>
                <w:lang w:eastAsia="en-US"/>
              </w:rPr>
              <w:t>3</w:t>
            </w:r>
            <w:r w:rsidRPr="002320E4">
              <w:rPr>
                <w:b/>
                <w:bCs/>
                <w:lang w:eastAsia="en-US"/>
              </w:rPr>
              <w:t>/202</w:t>
            </w:r>
            <w:r w:rsidR="00EB148D">
              <w:rPr>
                <w:b/>
                <w:bCs/>
                <w:lang w:eastAsia="en-US"/>
              </w:rPr>
              <w:t>4</w:t>
            </w:r>
            <w:r w:rsidRPr="002320E4">
              <w:rPr>
                <w:b/>
                <w:bCs/>
                <w:lang w:eastAsia="en-US"/>
              </w:rPr>
              <w:t xml:space="preserve">. </w:t>
            </w:r>
          </w:p>
          <w:p w14:paraId="54B9CCB6" w14:textId="2BFB1060" w:rsidR="00B86F46" w:rsidRPr="002320E4" w:rsidRDefault="00B86F46" w:rsidP="00B86F46">
            <w:pPr>
              <w:autoSpaceDE w:val="0"/>
              <w:autoSpaceDN w:val="0"/>
              <w:spacing w:line="256" w:lineRule="auto"/>
            </w:pPr>
          </w:p>
        </w:tc>
        <w:tc>
          <w:tcPr>
            <w:tcW w:w="1083" w:type="dxa"/>
          </w:tcPr>
          <w:p w14:paraId="76EF513C" w14:textId="59B00478" w:rsidR="00B86F46" w:rsidRPr="002320E4" w:rsidRDefault="00B86F46" w:rsidP="00B86F46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3666" w:type="dxa"/>
          </w:tcPr>
          <w:p w14:paraId="31D6FA56" w14:textId="73F2E42A" w:rsidR="00B86F46" w:rsidRPr="002320E4" w:rsidRDefault="00B86F46" w:rsidP="00AD1204">
            <w:pPr>
              <w:outlineLvl w:val="0"/>
              <w:rPr>
                <w:b/>
                <w:bCs/>
              </w:rPr>
            </w:pPr>
          </w:p>
        </w:tc>
      </w:tr>
    </w:tbl>
    <w:p w14:paraId="015CF8BA" w14:textId="77777777" w:rsidR="00B86F46" w:rsidRPr="002320E4" w:rsidRDefault="00B86F46" w:rsidP="00104872">
      <w:pPr>
        <w:outlineLvl w:val="0"/>
        <w:rPr>
          <w:lang w:eastAsia="en-US"/>
        </w:rPr>
      </w:pPr>
    </w:p>
    <w:p w14:paraId="0EE1EFC9" w14:textId="77777777" w:rsidR="00567501" w:rsidRPr="002320E4" w:rsidRDefault="00567501" w:rsidP="00104872">
      <w:pPr>
        <w:rPr>
          <w:b/>
          <w:color w:val="000000"/>
        </w:rPr>
      </w:pPr>
    </w:p>
    <w:p w14:paraId="310824B8" w14:textId="77777777" w:rsidR="00104872" w:rsidRPr="002320E4" w:rsidRDefault="00104872" w:rsidP="00104872">
      <w:pPr>
        <w:rPr>
          <w:b/>
          <w:color w:val="000000"/>
        </w:rPr>
      </w:pPr>
    </w:p>
    <w:p w14:paraId="2075675C" w14:textId="77777777" w:rsidR="00104872" w:rsidRPr="002320E4" w:rsidRDefault="00104872" w:rsidP="00104872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530AF6F5" w14:textId="77777777" w:rsidR="00104872" w:rsidRPr="002320E4" w:rsidRDefault="00104872" w:rsidP="00104872">
      <w:pPr>
        <w:rPr>
          <w:color w:val="000000"/>
        </w:rPr>
      </w:pPr>
    </w:p>
    <w:p w14:paraId="66B0FA3B" w14:textId="79F4AC21" w:rsidR="00104872" w:rsidRPr="002320E4" w:rsidRDefault="00104872" w:rsidP="00104872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>20</w:t>
      </w:r>
      <w:r w:rsidR="00DD66BA">
        <w:rPr>
          <w:b/>
          <w:color w:val="000000"/>
        </w:rPr>
        <w:t>2</w:t>
      </w:r>
      <w:r w:rsidR="00EB148D">
        <w:rPr>
          <w:b/>
          <w:color w:val="000000"/>
        </w:rPr>
        <w:t>4</w:t>
      </w:r>
      <w:r w:rsidR="006B619C">
        <w:rPr>
          <w:b/>
          <w:color w:val="000000"/>
        </w:rPr>
        <w:t xml:space="preserve">. </w:t>
      </w:r>
      <w:r w:rsidR="001125FF">
        <w:rPr>
          <w:b/>
          <w:color w:val="000000"/>
        </w:rPr>
        <w:t xml:space="preserve">február </w:t>
      </w:r>
      <w:r w:rsidR="001125FF">
        <w:rPr>
          <w:b/>
        </w:rPr>
        <w:t>08</w:t>
      </w:r>
      <w:r w:rsidR="00E059DF">
        <w:rPr>
          <w:b/>
        </w:rPr>
        <w:t>-</w:t>
      </w:r>
      <w:r w:rsidR="00EB148D">
        <w:rPr>
          <w:b/>
        </w:rPr>
        <w:t>á</w:t>
      </w:r>
      <w:r w:rsidR="006D0545">
        <w:rPr>
          <w:b/>
        </w:rPr>
        <w:t>n</w:t>
      </w:r>
      <w:r w:rsidRPr="002320E4">
        <w:rPr>
          <w:b/>
        </w:rPr>
        <w:t xml:space="preserve"> </w:t>
      </w:r>
      <w:r w:rsidRPr="002320E4">
        <w:rPr>
          <w:b/>
          <w:color w:val="000000"/>
        </w:rPr>
        <w:t>9:</w:t>
      </w:r>
      <w:r w:rsidR="00945547">
        <w:rPr>
          <w:b/>
          <w:color w:val="000000"/>
        </w:rPr>
        <w:t>30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66467D" w:rsidRPr="003F33B0">
        <w:rPr>
          <w:b/>
          <w:bCs/>
          <w:color w:val="000000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104872">
      <w:pPr>
        <w:rPr>
          <w:color w:val="000000"/>
        </w:rPr>
      </w:pPr>
    </w:p>
    <w:p w14:paraId="7C0C6BD8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</w:p>
    <w:p w14:paraId="289FC877" w14:textId="77777777" w:rsidR="00771576" w:rsidRPr="00771576" w:rsidRDefault="00104872" w:rsidP="00F570B8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r w:rsidR="001C141C">
        <w:rPr>
          <w:color w:val="000000"/>
        </w:rPr>
        <w:t xml:space="preserve">Csiki István,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  <w:bookmarkStart w:id="0" w:name="_Hlk530750533"/>
      <w:r w:rsidR="00EB148D" w:rsidRPr="00EB148D">
        <w:rPr>
          <w:color w:val="000000"/>
        </w:rPr>
        <w:t xml:space="preserve"> </w:t>
      </w:r>
      <w:r w:rsidR="00EB148D" w:rsidRPr="002320E4">
        <w:rPr>
          <w:color w:val="000000"/>
        </w:rPr>
        <w:t>Velkyné Ball Andrea</w:t>
      </w:r>
      <w:r w:rsidR="00EB148D">
        <w:rPr>
          <w:color w:val="000000"/>
        </w:rPr>
        <w:t>, Keszei Balázs</w:t>
      </w:r>
      <w:r w:rsidR="00771576">
        <w:rPr>
          <w:color w:val="000000"/>
        </w:rPr>
        <w:t>,</w:t>
      </w:r>
      <w:r w:rsidR="00197C60">
        <w:rPr>
          <w:color w:val="000000"/>
        </w:rPr>
        <w:t xml:space="preserve"> </w:t>
      </w:r>
      <w:r w:rsidR="00197C60" w:rsidRPr="002320E4">
        <w:rPr>
          <w:color w:val="000000"/>
        </w:rPr>
        <w:t>Dr. Koczor Gábor</w:t>
      </w:r>
      <w:r w:rsidR="00771576">
        <w:rPr>
          <w:color w:val="000000"/>
        </w:rPr>
        <w:t xml:space="preserve"> és Molnár Zoltán,</w:t>
      </w:r>
    </w:p>
    <w:p w14:paraId="38BA5DF5" w14:textId="49319F43" w:rsidR="00501C72" w:rsidRPr="002320E4" w:rsidRDefault="00771576" w:rsidP="00F570B8">
      <w:pPr>
        <w:numPr>
          <w:ilvl w:val="0"/>
          <w:numId w:val="1"/>
        </w:numPr>
        <w:jc w:val="both"/>
      </w:pPr>
      <w:r>
        <w:rPr>
          <w:color w:val="000000"/>
        </w:rPr>
        <w:t>Básthy Béla polgármester,</w:t>
      </w:r>
      <w:r w:rsidR="001C141C" w:rsidRPr="001C141C">
        <w:rPr>
          <w:color w:val="000000"/>
        </w:rPr>
        <w:t xml:space="preserve"> </w:t>
      </w:r>
    </w:p>
    <w:p w14:paraId="3FB3F2D1" w14:textId="607A5E7E" w:rsidR="00104872" w:rsidRDefault="005D6405" w:rsidP="00104872">
      <w:pPr>
        <w:numPr>
          <w:ilvl w:val="0"/>
          <w:numId w:val="1"/>
        </w:numPr>
        <w:jc w:val="both"/>
      </w:pPr>
      <w:r>
        <w:t>Dr. Zalán Gábo</w:t>
      </w:r>
      <w:bookmarkEnd w:id="0"/>
      <w:r>
        <w:t>r jegyző</w:t>
      </w:r>
      <w:r w:rsidR="00104872" w:rsidRPr="002320E4">
        <w:t>,</w:t>
      </w:r>
    </w:p>
    <w:p w14:paraId="4D18F6D7" w14:textId="4F33A2E0" w:rsidR="00197C60" w:rsidRPr="002320E4" w:rsidRDefault="00197C60" w:rsidP="00104872">
      <w:pPr>
        <w:numPr>
          <w:ilvl w:val="0"/>
          <w:numId w:val="1"/>
        </w:numPr>
        <w:jc w:val="both"/>
      </w:pPr>
      <w:r>
        <w:t xml:space="preserve">Dr. </w:t>
      </w:r>
      <w:r w:rsidR="00D5261B">
        <w:t>N</w:t>
      </w:r>
      <w:r>
        <w:t>agy Edina aljegyző,</w:t>
      </w:r>
    </w:p>
    <w:p w14:paraId="4E001591" w14:textId="09E01BC0" w:rsidR="00DD66BA" w:rsidRDefault="005D6405" w:rsidP="005D6405">
      <w:pPr>
        <w:numPr>
          <w:ilvl w:val="0"/>
          <w:numId w:val="1"/>
        </w:numPr>
        <w:jc w:val="both"/>
      </w:pPr>
      <w:r>
        <w:t>Dr. Dömötör Ramóna</w:t>
      </w:r>
      <w:r w:rsidR="00B51BF1">
        <w:t xml:space="preserve"> mb.</w:t>
      </w:r>
      <w:r w:rsidR="00104872" w:rsidRPr="002320E4">
        <w:t xml:space="preserve"> </w:t>
      </w:r>
      <w:r w:rsidR="00514422" w:rsidRPr="002320E4">
        <w:t xml:space="preserve">igazgatási </w:t>
      </w:r>
      <w:r w:rsidR="00104872" w:rsidRPr="002320E4">
        <w:t>osztályvezető,</w:t>
      </w:r>
    </w:p>
    <w:p w14:paraId="16754047" w14:textId="432F47B9" w:rsidR="00771576" w:rsidRDefault="00771576" w:rsidP="005D6405">
      <w:pPr>
        <w:numPr>
          <w:ilvl w:val="0"/>
          <w:numId w:val="1"/>
        </w:numPr>
        <w:jc w:val="both"/>
      </w:pPr>
      <w:r>
        <w:t>Cserkutiné Stipsics Edina osztályvezető,</w:t>
      </w:r>
    </w:p>
    <w:p w14:paraId="23CC6E5D" w14:textId="3B19A03A" w:rsidR="00945547" w:rsidRDefault="00DD66BA" w:rsidP="00104872">
      <w:pPr>
        <w:numPr>
          <w:ilvl w:val="0"/>
          <w:numId w:val="1"/>
        </w:numPr>
        <w:jc w:val="both"/>
      </w:pPr>
      <w:r>
        <w:t>Pócza</w:t>
      </w:r>
      <w:r w:rsidR="004C7511">
        <w:t xml:space="preserve"> </w:t>
      </w:r>
      <w:r w:rsidR="005D6405">
        <w:t xml:space="preserve">István </w:t>
      </w:r>
      <w:r>
        <w:t>Zoltán</w:t>
      </w:r>
      <w:r w:rsidR="00945547">
        <w:t xml:space="preserve"> intézményvezető,</w:t>
      </w:r>
    </w:p>
    <w:p w14:paraId="2633F1B4" w14:textId="6C7BFA89" w:rsidR="00DD66BA" w:rsidRDefault="00DD66BA" w:rsidP="00104872">
      <w:pPr>
        <w:numPr>
          <w:ilvl w:val="0"/>
          <w:numId w:val="1"/>
        </w:numPr>
        <w:jc w:val="both"/>
      </w:pPr>
      <w:r>
        <w:t>Révész József intézményvezető,</w:t>
      </w:r>
    </w:p>
    <w:p w14:paraId="4147CC33" w14:textId="6D71498E" w:rsidR="002802B3" w:rsidRDefault="00FA5EE7" w:rsidP="00DD66BA">
      <w:pPr>
        <w:numPr>
          <w:ilvl w:val="0"/>
          <w:numId w:val="1"/>
        </w:numPr>
        <w:jc w:val="both"/>
      </w:pPr>
      <w:r>
        <w:t>Kövesdi Gáborné</w:t>
      </w:r>
      <w:r w:rsidR="00DD66BA">
        <w:t xml:space="preserve"> </w:t>
      </w:r>
      <w:r>
        <w:t>főigazgató</w:t>
      </w:r>
      <w:r w:rsidR="00DD66BA">
        <w:t>,</w:t>
      </w:r>
    </w:p>
    <w:p w14:paraId="1E27EF8B" w14:textId="3AB0A549" w:rsidR="00771576" w:rsidRDefault="00771576" w:rsidP="00DD66BA">
      <w:pPr>
        <w:numPr>
          <w:ilvl w:val="0"/>
          <w:numId w:val="1"/>
        </w:numPr>
        <w:jc w:val="both"/>
      </w:pPr>
      <w:r>
        <w:t>Raposa Helga intézményvezető,</w:t>
      </w:r>
    </w:p>
    <w:p w14:paraId="11657CB9" w14:textId="087D6F14" w:rsidR="00FA5EE7" w:rsidRPr="002320E4" w:rsidRDefault="00FA5EE7" w:rsidP="00DD66BA">
      <w:pPr>
        <w:numPr>
          <w:ilvl w:val="0"/>
          <w:numId w:val="1"/>
        </w:numPr>
        <w:jc w:val="both"/>
      </w:pPr>
      <w:r>
        <w:t>Eső Attila Kft. igazgató,</w:t>
      </w:r>
    </w:p>
    <w:p w14:paraId="0C0079ED" w14:textId="77777777" w:rsidR="00104872" w:rsidRPr="002320E4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09523412" w14:textId="77777777" w:rsidR="00104872" w:rsidRPr="002320E4" w:rsidRDefault="00104872" w:rsidP="00104872">
      <w:pPr>
        <w:jc w:val="both"/>
        <w:rPr>
          <w:color w:val="000000"/>
        </w:rPr>
      </w:pPr>
    </w:p>
    <w:p w14:paraId="31A44825" w14:textId="77777777" w:rsidR="00104872" w:rsidRPr="002320E4" w:rsidRDefault="00104872" w:rsidP="00104872">
      <w:pPr>
        <w:jc w:val="both"/>
        <w:rPr>
          <w:color w:val="000000"/>
        </w:rPr>
      </w:pPr>
    </w:p>
    <w:p w14:paraId="0C7125A2" w14:textId="23D74A25" w:rsidR="00771576" w:rsidRDefault="00771576" w:rsidP="00771576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</w:t>
      </w:r>
      <w:r>
        <w:rPr>
          <w:color w:val="000000"/>
        </w:rPr>
        <w:t>,</w:t>
      </w:r>
      <w:r w:rsidRPr="002320E4">
        <w:rPr>
          <w:color w:val="000000"/>
        </w:rPr>
        <w:t xml:space="preserve"> megállapítja, hogy a bizottság </w:t>
      </w:r>
      <w:r>
        <w:rPr>
          <w:b/>
          <w:color w:val="000000"/>
        </w:rPr>
        <w:t>7</w:t>
      </w:r>
      <w:r w:rsidRPr="002320E4">
        <w:rPr>
          <w:b/>
          <w:color w:val="000000"/>
        </w:rPr>
        <w:t xml:space="preserve"> fővel határozatképes. </w:t>
      </w:r>
    </w:p>
    <w:p w14:paraId="15443FA4" w14:textId="77777777" w:rsidR="00915B8F" w:rsidRDefault="00915B8F" w:rsidP="00771576">
      <w:pPr>
        <w:jc w:val="both"/>
        <w:rPr>
          <w:b/>
          <w:color w:val="000000"/>
        </w:rPr>
      </w:pPr>
    </w:p>
    <w:p w14:paraId="68EE9B8B" w14:textId="12075AD2" w:rsidR="006B619C" w:rsidRPr="006B619C" w:rsidRDefault="00771576" w:rsidP="00771576">
      <w:pPr>
        <w:tabs>
          <w:tab w:val="left" w:pos="527"/>
          <w:tab w:val="right" w:leader="dot" w:pos="9639"/>
        </w:tabs>
        <w:spacing w:before="120"/>
        <w:jc w:val="both"/>
        <w:rPr>
          <w:color w:val="000000"/>
        </w:rPr>
      </w:pPr>
      <w:r w:rsidRPr="006B619C">
        <w:rPr>
          <w:b/>
          <w:bCs/>
          <w:color w:val="000000"/>
        </w:rPr>
        <w:t>Fekete-Pataki Edit</w:t>
      </w:r>
      <w:r w:rsidRPr="006B619C">
        <w:rPr>
          <w:color w:val="000000"/>
        </w:rPr>
        <w:t xml:space="preserve"> bizottsági elnök </w:t>
      </w:r>
      <w:r w:rsidR="00915B8F" w:rsidRPr="00915B8F">
        <w:rPr>
          <w:b/>
          <w:color w:val="000000"/>
        </w:rPr>
        <w:t>nyílt ülés keretében</w:t>
      </w:r>
      <w:r w:rsidR="00915B8F">
        <w:rPr>
          <w:color w:val="000000"/>
        </w:rPr>
        <w:t xml:space="preserve"> </w:t>
      </w:r>
      <w:r w:rsidRPr="006B619C">
        <w:rPr>
          <w:color w:val="000000"/>
        </w:rPr>
        <w:t xml:space="preserve">kéri </w:t>
      </w:r>
      <w:r w:rsidRPr="006B619C">
        <w:rPr>
          <w:bCs/>
        </w:rPr>
        <w:t>a</w:t>
      </w:r>
      <w:r w:rsidRPr="006B619C">
        <w:rPr>
          <w:b/>
        </w:rPr>
        <w:t xml:space="preserve">z Élő Forrás Hagyományőrző Egyesület és a Hunyor Népfőiskola által kezdeményezett </w:t>
      </w:r>
      <w:r w:rsidR="00A611EA" w:rsidRPr="006B619C">
        <w:rPr>
          <w:b/>
        </w:rPr>
        <w:t xml:space="preserve">Közelítési Programot </w:t>
      </w:r>
      <w:r w:rsidR="00A611EA" w:rsidRPr="006B619C">
        <w:rPr>
          <w:bCs/>
        </w:rPr>
        <w:t>a</w:t>
      </w:r>
      <w:r w:rsidRPr="006B619C">
        <w:rPr>
          <w:color w:val="000000"/>
        </w:rPr>
        <w:t xml:space="preserve"> 12. napi</w:t>
      </w:r>
      <w:r w:rsidR="006B619C" w:rsidRPr="006B619C">
        <w:rPr>
          <w:color w:val="000000"/>
        </w:rPr>
        <w:t>rendi pontként történő felvételét</w:t>
      </w:r>
      <w:r w:rsidRPr="006B619C">
        <w:rPr>
          <w:color w:val="000000"/>
        </w:rPr>
        <w:t xml:space="preserve">, és annak megtárgyalását. </w:t>
      </w:r>
    </w:p>
    <w:p w14:paraId="6C9936ED" w14:textId="7E3A763F" w:rsidR="006B619C" w:rsidRPr="006B619C" w:rsidRDefault="00915B8F" w:rsidP="00771576">
      <w:pPr>
        <w:tabs>
          <w:tab w:val="left" w:pos="527"/>
          <w:tab w:val="right" w:leader="dot" w:pos="9639"/>
        </w:tabs>
        <w:spacing w:before="120"/>
        <w:jc w:val="both"/>
        <w:rPr>
          <w:color w:val="000000"/>
        </w:rPr>
      </w:pPr>
      <w:r w:rsidRPr="006B619C">
        <w:rPr>
          <w:b/>
          <w:bCs/>
          <w:color w:val="000000"/>
        </w:rPr>
        <w:t>Fekete-Pataki Edit</w:t>
      </w:r>
      <w:r w:rsidRPr="006B619C">
        <w:rPr>
          <w:color w:val="000000"/>
        </w:rPr>
        <w:t xml:space="preserve"> bizottsági elnök</w:t>
      </w:r>
      <w:r>
        <w:rPr>
          <w:color w:val="000000"/>
        </w:rPr>
        <w:t xml:space="preserve"> ezt követően</w:t>
      </w:r>
      <w:r w:rsidR="006B619C" w:rsidRPr="006B619C">
        <w:rPr>
          <w:color w:val="000000"/>
        </w:rPr>
        <w:t xml:space="preserve"> </w:t>
      </w:r>
      <w:r w:rsidR="006B619C" w:rsidRPr="00915B8F">
        <w:rPr>
          <w:b/>
          <w:color w:val="000000"/>
        </w:rPr>
        <w:t>zárt ülés keretében</w:t>
      </w:r>
      <w:r w:rsidR="006B619C" w:rsidRPr="006B619C">
        <w:rPr>
          <w:color w:val="000000"/>
        </w:rPr>
        <w:t xml:space="preserve"> </w:t>
      </w:r>
      <w:r>
        <w:rPr>
          <w:color w:val="000000"/>
        </w:rPr>
        <w:t xml:space="preserve">kéri </w:t>
      </w:r>
      <w:r w:rsidR="006B619C" w:rsidRPr="006B619C">
        <w:rPr>
          <w:color w:val="000000"/>
        </w:rPr>
        <w:t xml:space="preserve">a </w:t>
      </w:r>
      <w:r w:rsidR="006B619C" w:rsidRPr="006B619C">
        <w:rPr>
          <w:b/>
          <w:color w:val="000000"/>
        </w:rPr>
        <w:t>Véleményezés Önkormányzati bérlakás cseré</w:t>
      </w:r>
      <w:r>
        <w:rPr>
          <w:b/>
          <w:color w:val="000000"/>
        </w:rPr>
        <w:t>jének</w:t>
      </w:r>
      <w:r w:rsidR="006B619C" w:rsidRPr="006B619C">
        <w:rPr>
          <w:color w:val="000000"/>
        </w:rPr>
        <w:t xml:space="preserve"> </w:t>
      </w:r>
      <w:r w:rsidR="006B619C" w:rsidRPr="00915B8F">
        <w:rPr>
          <w:b/>
          <w:color w:val="000000"/>
        </w:rPr>
        <w:t>tárgyában</w:t>
      </w:r>
      <w:r w:rsidR="00F5186A">
        <w:rPr>
          <w:color w:val="000000"/>
        </w:rPr>
        <w:t xml:space="preserve"> </w:t>
      </w:r>
      <w:r>
        <w:rPr>
          <w:color w:val="000000"/>
        </w:rPr>
        <w:t>a 2. napirendi pontként</w:t>
      </w:r>
      <w:r w:rsidR="006B619C" w:rsidRPr="006B619C">
        <w:rPr>
          <w:color w:val="000000"/>
        </w:rPr>
        <w:t xml:space="preserve"> törté</w:t>
      </w:r>
      <w:r>
        <w:rPr>
          <w:color w:val="000000"/>
        </w:rPr>
        <w:t>nő felvételét</w:t>
      </w:r>
      <w:r w:rsidR="006B619C">
        <w:rPr>
          <w:color w:val="000000"/>
        </w:rPr>
        <w:t xml:space="preserve"> és megtárgyalását.</w:t>
      </w:r>
      <w:r w:rsidR="006B619C" w:rsidRPr="006B619C">
        <w:rPr>
          <w:color w:val="000000"/>
        </w:rPr>
        <w:t xml:space="preserve"> </w:t>
      </w:r>
    </w:p>
    <w:p w14:paraId="603DBF7C" w14:textId="77777777" w:rsidR="00771576" w:rsidRDefault="00771576" w:rsidP="0077157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764A3404" w14:textId="77777777" w:rsidR="00915B8F" w:rsidRPr="006B619C" w:rsidRDefault="00915B8F" w:rsidP="0077157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3BE7D256" w14:textId="0BADCB19" w:rsidR="00771576" w:rsidRPr="002320E4" w:rsidRDefault="00771576" w:rsidP="00771576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b/>
          <w:color w:val="000000"/>
        </w:rPr>
        <w:t xml:space="preserve"> </w:t>
      </w:r>
      <w:r w:rsidRPr="002320E4">
        <w:rPr>
          <w:color w:val="000000"/>
        </w:rPr>
        <w:t>szavazásra bocsátja a</w:t>
      </w:r>
      <w:r>
        <w:rPr>
          <w:color w:val="000000"/>
        </w:rPr>
        <w:t xml:space="preserve"> módosított </w:t>
      </w:r>
      <w:r w:rsidRPr="002320E4">
        <w:rPr>
          <w:color w:val="000000"/>
        </w:rPr>
        <w:t xml:space="preserve">napirendet, amit a bizottság egyhangúlag, </w:t>
      </w:r>
      <w:r w:rsidR="00A611EA">
        <w:rPr>
          <w:b/>
          <w:color w:val="000000"/>
        </w:rPr>
        <w:t>7</w:t>
      </w:r>
      <w:r w:rsidRPr="002320E4">
        <w:rPr>
          <w:b/>
          <w:color w:val="000000"/>
        </w:rPr>
        <w:t xml:space="preserve"> igen </w:t>
      </w:r>
      <w:r w:rsidRPr="002320E4">
        <w:rPr>
          <w:color w:val="000000"/>
        </w:rPr>
        <w:t xml:space="preserve">szavazattal elfogad. </w:t>
      </w:r>
    </w:p>
    <w:p w14:paraId="5025031B" w14:textId="2052BB0B" w:rsidR="00A871CF" w:rsidRDefault="00A871CF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6CF48B68" w14:textId="77777777" w:rsidR="00AD1204" w:rsidRDefault="00AD1204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7E66F876" w14:textId="77777777" w:rsidR="00AD1204" w:rsidRDefault="00AD1204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ED4F8FC" w14:textId="77777777" w:rsidR="006B619C" w:rsidRDefault="006B619C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045E33B5" w14:textId="77777777" w:rsidR="006B619C" w:rsidRPr="002320E4" w:rsidRDefault="006B619C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00EBEC7" w14:textId="3EBB5D65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2320E4">
        <w:rPr>
          <w:b/>
          <w:bCs/>
        </w:rPr>
        <w:lastRenderedPageBreak/>
        <w:t>N A P I R E N D:</w:t>
      </w:r>
    </w:p>
    <w:p w14:paraId="5FE570E0" w14:textId="77777777" w:rsidR="00771576" w:rsidRDefault="00771576" w:rsidP="00DF1723">
      <w:pPr>
        <w:autoSpaceDE w:val="0"/>
        <w:autoSpaceDN w:val="0"/>
        <w:adjustRightInd w:val="0"/>
        <w:spacing w:line="240" w:lineRule="atLeast"/>
      </w:pPr>
    </w:p>
    <w:p w14:paraId="60EBC374" w14:textId="77777777" w:rsidR="00A611EA" w:rsidRPr="00593C7D" w:rsidRDefault="00A611EA" w:rsidP="00A611EA">
      <w:pPr>
        <w:pStyle w:val="Listaszerbekezds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158360844"/>
      <w:r w:rsidRPr="00593C7D">
        <w:rPr>
          <w:rFonts w:ascii="Times New Roman" w:hAnsi="Times New Roman"/>
          <w:sz w:val="24"/>
          <w:szCs w:val="24"/>
        </w:rPr>
        <w:t>A bölcsőde intézményi térítési díjának megállapítása</w:t>
      </w:r>
    </w:p>
    <w:p w14:paraId="4FB61ED1" w14:textId="77777777" w:rsidR="00A611EA" w:rsidRPr="00593C7D" w:rsidRDefault="00A611EA" w:rsidP="00A611EA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ab/>
        <w:t xml:space="preserve">Előterjesztő: </w:t>
      </w:r>
      <w:r>
        <w:rPr>
          <w:rFonts w:ascii="Times New Roman" w:hAnsi="Times New Roman"/>
          <w:sz w:val="24"/>
          <w:szCs w:val="24"/>
        </w:rPr>
        <w:t>Kövesdi Gáborné főigazgató</w:t>
      </w:r>
    </w:p>
    <w:bookmarkEnd w:id="1"/>
    <w:p w14:paraId="18C9246D" w14:textId="77777777" w:rsidR="00A611EA" w:rsidRDefault="00A611EA" w:rsidP="00A611EA">
      <w:pPr>
        <w:autoSpaceDE w:val="0"/>
        <w:autoSpaceDN w:val="0"/>
        <w:adjustRightInd w:val="0"/>
        <w:spacing w:line="240" w:lineRule="atLeast"/>
        <w:jc w:val="both"/>
      </w:pPr>
    </w:p>
    <w:p w14:paraId="77871DAB" w14:textId="77777777" w:rsidR="00A611EA" w:rsidRPr="00593C7D" w:rsidRDefault="00A611EA" w:rsidP="00A611EA">
      <w:pPr>
        <w:pStyle w:val="Listaszerbekezds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>A Kőszegi Közös Önkormányzati Hivatal 202</w:t>
      </w:r>
      <w:r>
        <w:rPr>
          <w:rFonts w:ascii="Times New Roman" w:hAnsi="Times New Roman"/>
          <w:sz w:val="24"/>
          <w:szCs w:val="24"/>
        </w:rPr>
        <w:t>4</w:t>
      </w:r>
      <w:r w:rsidRPr="00593C7D">
        <w:rPr>
          <w:rFonts w:ascii="Times New Roman" w:hAnsi="Times New Roman"/>
          <w:sz w:val="24"/>
          <w:szCs w:val="24"/>
        </w:rPr>
        <w:t>. évi költségvetésének jóváhagyása</w:t>
      </w:r>
    </w:p>
    <w:p w14:paraId="158A328B" w14:textId="77777777" w:rsidR="00A611EA" w:rsidRPr="00593C7D" w:rsidRDefault="00A611EA" w:rsidP="00A611EA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ab/>
        <w:t>Előadó a jegyző nevében: Cserkutiné Stipsics Edina pénzügyi és gazdálkodási osztályvezető</w:t>
      </w:r>
    </w:p>
    <w:p w14:paraId="71C1B710" w14:textId="77777777" w:rsidR="00A611EA" w:rsidRPr="00593C7D" w:rsidRDefault="00A611EA" w:rsidP="00A611EA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2F98E656" w14:textId="77777777" w:rsidR="00A611EA" w:rsidRPr="00593C7D" w:rsidRDefault="00A611EA" w:rsidP="00A611EA">
      <w:pPr>
        <w:pStyle w:val="Listaszerbekezds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>A 202</w:t>
      </w:r>
      <w:r>
        <w:rPr>
          <w:rFonts w:ascii="Times New Roman" w:hAnsi="Times New Roman"/>
          <w:sz w:val="24"/>
          <w:szCs w:val="24"/>
        </w:rPr>
        <w:t>5</w:t>
      </w:r>
      <w:r w:rsidRPr="00593C7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7</w:t>
      </w:r>
      <w:r w:rsidRPr="00593C7D">
        <w:rPr>
          <w:rFonts w:ascii="Times New Roman" w:hAnsi="Times New Roman"/>
          <w:sz w:val="24"/>
          <w:szCs w:val="24"/>
        </w:rPr>
        <w:t>. évekre vonatkozó középtávú tervezés keretszámának jóváhagyása</w:t>
      </w:r>
    </w:p>
    <w:p w14:paraId="17C93F18" w14:textId="77777777" w:rsidR="00A611EA" w:rsidRPr="00593C7D" w:rsidRDefault="00A611EA" w:rsidP="00A611EA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ab/>
        <w:t>Előadó a polgármestert nevében: Cserkutiné Stipsics Edina pénzügyi és gazdálkodási osztályvezető</w:t>
      </w:r>
    </w:p>
    <w:p w14:paraId="1E864AFF" w14:textId="77777777" w:rsidR="00A611EA" w:rsidRPr="00593C7D" w:rsidRDefault="00A611EA" w:rsidP="00A611EA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20F7D2DC" w14:textId="77777777" w:rsidR="00A611EA" w:rsidRPr="00593C7D" w:rsidRDefault="00A611EA" w:rsidP="00A611EA">
      <w:pPr>
        <w:pStyle w:val="Listaszerbekezds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>Kőszeg Város Önkormányzata 202</w:t>
      </w:r>
      <w:r>
        <w:rPr>
          <w:rFonts w:ascii="Times New Roman" w:hAnsi="Times New Roman"/>
          <w:sz w:val="24"/>
          <w:szCs w:val="24"/>
        </w:rPr>
        <w:t>4</w:t>
      </w:r>
      <w:r w:rsidRPr="00593C7D">
        <w:rPr>
          <w:rFonts w:ascii="Times New Roman" w:hAnsi="Times New Roman"/>
          <w:sz w:val="24"/>
          <w:szCs w:val="24"/>
        </w:rPr>
        <w:t>. évi költségvetéséről szóló rendeletének megalkotása</w:t>
      </w:r>
    </w:p>
    <w:p w14:paraId="5E60FA91" w14:textId="77777777" w:rsidR="00A611EA" w:rsidRPr="00880D6A" w:rsidRDefault="00A611EA" w:rsidP="00A611EA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880D6A">
        <w:rPr>
          <w:rFonts w:ascii="Times New Roman" w:hAnsi="Times New Roman"/>
          <w:sz w:val="24"/>
          <w:szCs w:val="24"/>
        </w:rPr>
        <w:tab/>
        <w:t>Előterjesztő: Básthy Béla polgármester</w:t>
      </w:r>
    </w:p>
    <w:p w14:paraId="497972CE" w14:textId="77777777" w:rsidR="00A611EA" w:rsidRPr="00880D6A" w:rsidRDefault="00A611EA" w:rsidP="00A611EA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5336126A" w14:textId="77777777" w:rsidR="00A611EA" w:rsidRPr="00593C7D" w:rsidRDefault="00A611EA" w:rsidP="00A611EA">
      <w:pPr>
        <w:pStyle w:val="Listaszerbekezds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>A szociális igazgatásról és az egyes szociális ellátási formák szabályairól szóló 21/2021. (VIII. 27.) önkormányzati rendelet módosítása</w:t>
      </w:r>
    </w:p>
    <w:p w14:paraId="5C6D5495" w14:textId="77777777" w:rsidR="00A611EA" w:rsidRDefault="00A611EA" w:rsidP="00A611EA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ab/>
        <w:t>Előadó a polgármester nevében: Dr. Dömötör Ramóna mb. igazgatási osztályvezető</w:t>
      </w:r>
    </w:p>
    <w:p w14:paraId="6952BD6E" w14:textId="77777777" w:rsidR="00A611EA" w:rsidRDefault="00A611EA" w:rsidP="00A611EA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263A14FB" w14:textId="77777777" w:rsidR="00A611EA" w:rsidRDefault="00A611EA" w:rsidP="00A611EA">
      <w:pPr>
        <w:pStyle w:val="Listaszerbekezds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Kőszeg Meseváros Óvoda és Bölcsőde főigazgatói munkakörére pályázat kiírása</w:t>
      </w:r>
    </w:p>
    <w:p w14:paraId="1D43A9DE" w14:textId="77777777" w:rsidR="00A611EA" w:rsidRDefault="00A611EA" w:rsidP="00A611EA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>Előadó a polgármester nevében: Dr. Dömötör Ramóna mb. igazgatási osztályvezető</w:t>
      </w:r>
    </w:p>
    <w:p w14:paraId="47D86478" w14:textId="77777777" w:rsidR="00A611EA" w:rsidRDefault="00A611EA" w:rsidP="00A611EA">
      <w:pPr>
        <w:autoSpaceDE w:val="0"/>
        <w:autoSpaceDN w:val="0"/>
        <w:adjustRightInd w:val="0"/>
        <w:spacing w:line="240" w:lineRule="atLeast"/>
        <w:jc w:val="both"/>
      </w:pPr>
    </w:p>
    <w:p w14:paraId="5393199F" w14:textId="77777777" w:rsidR="00A611EA" w:rsidRPr="00593C7D" w:rsidRDefault="00A611EA" w:rsidP="00A611EA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>Beszámoló a 202</w:t>
      </w:r>
      <w:r>
        <w:rPr>
          <w:rFonts w:ascii="Times New Roman" w:hAnsi="Times New Roman"/>
          <w:sz w:val="24"/>
          <w:szCs w:val="24"/>
        </w:rPr>
        <w:t>3</w:t>
      </w:r>
      <w:r w:rsidRPr="00593C7D">
        <w:rPr>
          <w:rFonts w:ascii="Times New Roman" w:hAnsi="Times New Roman"/>
          <w:sz w:val="24"/>
          <w:szCs w:val="24"/>
        </w:rPr>
        <w:t>. évben Kőszeg városában működő civil szervezetek számára nyújtott támogatások elszámolásáról és a civil szervezetek, valamint az önkormányzat kapcsolatrendszerének áttekintéséről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4AD449" w14:textId="77777777" w:rsidR="00A611EA" w:rsidRPr="00880D6A" w:rsidRDefault="00A611EA" w:rsidP="00A611EA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80D6A">
        <w:rPr>
          <w:rFonts w:ascii="Times New Roman" w:hAnsi="Times New Roman"/>
          <w:sz w:val="24"/>
          <w:szCs w:val="24"/>
        </w:rPr>
        <w:t>Előterjesztő: Básthy Béla polgármester</w:t>
      </w:r>
    </w:p>
    <w:p w14:paraId="4ABEC119" w14:textId="77777777" w:rsidR="00A611EA" w:rsidRPr="00593C7D" w:rsidRDefault="00A611EA" w:rsidP="00A611EA">
      <w:pPr>
        <w:autoSpaceDE w:val="0"/>
        <w:autoSpaceDN w:val="0"/>
        <w:adjustRightInd w:val="0"/>
        <w:spacing w:line="240" w:lineRule="atLeast"/>
        <w:jc w:val="both"/>
      </w:pPr>
    </w:p>
    <w:p w14:paraId="1302A7FD" w14:textId="77777777" w:rsidR="00A611EA" w:rsidRPr="00593C7D" w:rsidRDefault="00A611EA" w:rsidP="00A611EA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>Az óvodai beiratkozás időpontjának és az óvodai körzetek meghatározása a 202</w:t>
      </w:r>
      <w:r>
        <w:rPr>
          <w:rFonts w:ascii="Times New Roman" w:hAnsi="Times New Roman"/>
          <w:sz w:val="24"/>
          <w:szCs w:val="24"/>
        </w:rPr>
        <w:t>4</w:t>
      </w:r>
      <w:r w:rsidRPr="00593C7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593C7D">
        <w:rPr>
          <w:rFonts w:ascii="Times New Roman" w:hAnsi="Times New Roman"/>
          <w:sz w:val="24"/>
          <w:szCs w:val="24"/>
        </w:rPr>
        <w:t xml:space="preserve">. nevelési évekre </w:t>
      </w:r>
    </w:p>
    <w:p w14:paraId="67F34875" w14:textId="77777777" w:rsidR="00A611EA" w:rsidRPr="00593C7D" w:rsidRDefault="00A611EA" w:rsidP="00A611EA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 xml:space="preserve">Előadó a polgármester nevében: </w:t>
      </w:r>
      <w:r>
        <w:rPr>
          <w:rFonts w:ascii="Times New Roman" w:hAnsi="Times New Roman"/>
          <w:sz w:val="24"/>
          <w:szCs w:val="24"/>
        </w:rPr>
        <w:t>D</w:t>
      </w:r>
      <w:r w:rsidRPr="00593C7D">
        <w:rPr>
          <w:rFonts w:ascii="Times New Roman" w:hAnsi="Times New Roman"/>
          <w:sz w:val="24"/>
          <w:szCs w:val="24"/>
        </w:rPr>
        <w:t>r. Dömötör Ramóna mb. igazgatási osztályvezető</w:t>
      </w:r>
    </w:p>
    <w:p w14:paraId="7B2FAF81" w14:textId="77777777" w:rsidR="00A611EA" w:rsidRPr="00593C7D" w:rsidRDefault="00A611EA" w:rsidP="00A611EA">
      <w:pPr>
        <w:pStyle w:val="Listaszerbekezds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6F6CE37E" w14:textId="77777777" w:rsidR="00A611EA" w:rsidRDefault="00A611EA" w:rsidP="00A611EA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60AA0">
        <w:rPr>
          <w:rFonts w:ascii="Times New Roman" w:hAnsi="Times New Roman"/>
          <w:sz w:val="24"/>
          <w:szCs w:val="24"/>
        </w:rPr>
        <w:t xml:space="preserve">Jurisics-vár Művelődési Központ és Várszínház munkaterve </w:t>
      </w:r>
    </w:p>
    <w:p w14:paraId="3F604DE3" w14:textId="77777777" w:rsidR="00A611EA" w:rsidRPr="00860AA0" w:rsidRDefault="00A611EA" w:rsidP="00A611EA">
      <w:pPr>
        <w:pStyle w:val="Listaszerbekezds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60AA0">
        <w:rPr>
          <w:rFonts w:ascii="Times New Roman" w:hAnsi="Times New Roman"/>
          <w:sz w:val="24"/>
          <w:szCs w:val="24"/>
        </w:rPr>
        <w:t>Előterjesztő: Pócza Zoltán intézményvezető</w:t>
      </w:r>
    </w:p>
    <w:p w14:paraId="6C98D3B4" w14:textId="77777777" w:rsidR="00A611EA" w:rsidRPr="00593C7D" w:rsidRDefault="00A611EA" w:rsidP="00A611EA">
      <w:pPr>
        <w:pStyle w:val="Listaszerbekezds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3DFEA337" w14:textId="77777777" w:rsidR="00A611EA" w:rsidRDefault="00A611EA" w:rsidP="00A611EA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60AA0">
        <w:rPr>
          <w:rFonts w:ascii="Times New Roman" w:hAnsi="Times New Roman"/>
          <w:sz w:val="24"/>
          <w:szCs w:val="24"/>
        </w:rPr>
        <w:t xml:space="preserve">Kőszegi Városi Múzeum, Könyvtár és Levéltár munkaterve </w:t>
      </w:r>
    </w:p>
    <w:p w14:paraId="6CC85483" w14:textId="77777777" w:rsidR="00A611EA" w:rsidRPr="00860AA0" w:rsidRDefault="00A611EA" w:rsidP="00A611EA">
      <w:pPr>
        <w:pStyle w:val="Listaszerbekezds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60AA0">
        <w:rPr>
          <w:rFonts w:ascii="Times New Roman" w:hAnsi="Times New Roman"/>
          <w:sz w:val="24"/>
          <w:szCs w:val="24"/>
        </w:rPr>
        <w:t>Előterjesztő: Révész József intézményvezető</w:t>
      </w:r>
    </w:p>
    <w:p w14:paraId="5C5F1621" w14:textId="77777777" w:rsidR="00A611EA" w:rsidRDefault="00A611EA" w:rsidP="00A611EA">
      <w:pPr>
        <w:autoSpaceDE w:val="0"/>
        <w:autoSpaceDN w:val="0"/>
        <w:adjustRightInd w:val="0"/>
        <w:spacing w:line="240" w:lineRule="atLeast"/>
      </w:pPr>
    </w:p>
    <w:p w14:paraId="46E0E999" w14:textId="77777777" w:rsidR="00A611EA" w:rsidRPr="009C4287" w:rsidRDefault="00A611EA" w:rsidP="00A611EA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9C4287">
        <w:rPr>
          <w:rFonts w:ascii="Times New Roman" w:hAnsi="Times New Roman"/>
          <w:sz w:val="24"/>
          <w:szCs w:val="24"/>
        </w:rPr>
        <w:t>Kőszeg Meseváros Óvoda és Bölcsőde alapító okiratának módosítása</w:t>
      </w:r>
    </w:p>
    <w:p w14:paraId="3D6E64DB" w14:textId="77777777" w:rsidR="00A611EA" w:rsidRDefault="00A611EA" w:rsidP="00A611EA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93C7D">
        <w:rPr>
          <w:rFonts w:ascii="Times New Roman" w:hAnsi="Times New Roman"/>
          <w:sz w:val="24"/>
          <w:szCs w:val="24"/>
        </w:rPr>
        <w:t xml:space="preserve">Előadó a polgármester nevében: </w:t>
      </w:r>
      <w:r>
        <w:rPr>
          <w:rFonts w:ascii="Times New Roman" w:hAnsi="Times New Roman"/>
          <w:sz w:val="24"/>
          <w:szCs w:val="24"/>
        </w:rPr>
        <w:t>D</w:t>
      </w:r>
      <w:r w:rsidRPr="00593C7D">
        <w:rPr>
          <w:rFonts w:ascii="Times New Roman" w:hAnsi="Times New Roman"/>
          <w:sz w:val="24"/>
          <w:szCs w:val="24"/>
        </w:rPr>
        <w:t>r. Dömötör Ramóna mb. igazgatási osztályvezető</w:t>
      </w:r>
    </w:p>
    <w:p w14:paraId="76ECD4FE" w14:textId="77777777" w:rsidR="00877DA7" w:rsidRDefault="00877DA7" w:rsidP="00A611EA">
      <w:pPr>
        <w:pStyle w:val="Listaszerbekezds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E0496FB" w14:textId="1C9FBFF0" w:rsidR="00877DA7" w:rsidRPr="00877DA7" w:rsidRDefault="00877DA7" w:rsidP="00877DA7">
      <w:pPr>
        <w:pStyle w:val="Listaszerbekezds"/>
        <w:numPr>
          <w:ilvl w:val="0"/>
          <w:numId w:val="35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877DA7">
        <w:rPr>
          <w:rFonts w:ascii="Times New Roman" w:hAnsi="Times New Roman"/>
          <w:sz w:val="24"/>
          <w:szCs w:val="24"/>
        </w:rPr>
        <w:t>Csatlakozás az Élő Forrás Hagyományőrző Egyesület és a Hunyor Népfőiskola által kezdeményezett Közelítés Programhoz</w:t>
      </w:r>
    </w:p>
    <w:p w14:paraId="59F36602" w14:textId="2413287A" w:rsidR="00A611EA" w:rsidRPr="00877DA7" w:rsidRDefault="00A611EA" w:rsidP="00877DA7">
      <w:pPr>
        <w:tabs>
          <w:tab w:val="left" w:pos="709"/>
        </w:tabs>
        <w:ind w:left="709"/>
      </w:pPr>
      <w:r w:rsidRPr="00877DA7">
        <w:t>Előterjesztő: Básthy Béla polgármester</w:t>
      </w:r>
    </w:p>
    <w:p w14:paraId="517D3340" w14:textId="77777777" w:rsidR="00A611EA" w:rsidRDefault="00A611EA" w:rsidP="00A611EA">
      <w:pPr>
        <w:tabs>
          <w:tab w:val="left" w:pos="709"/>
        </w:tabs>
        <w:jc w:val="both"/>
      </w:pPr>
    </w:p>
    <w:p w14:paraId="1340CE73" w14:textId="77777777" w:rsidR="00A611EA" w:rsidRDefault="00A611EA" w:rsidP="00A611EA">
      <w:pPr>
        <w:tabs>
          <w:tab w:val="left" w:pos="709"/>
        </w:tabs>
        <w:jc w:val="both"/>
      </w:pPr>
    </w:p>
    <w:p w14:paraId="671ACB03" w14:textId="77777777" w:rsidR="006B619C" w:rsidRDefault="006B619C" w:rsidP="00A611EA">
      <w:pPr>
        <w:tabs>
          <w:tab w:val="left" w:pos="709"/>
        </w:tabs>
        <w:jc w:val="both"/>
      </w:pPr>
    </w:p>
    <w:p w14:paraId="4E7304F5" w14:textId="77777777" w:rsidR="008B1FCB" w:rsidRDefault="008B1FCB" w:rsidP="00A611EA">
      <w:pPr>
        <w:tabs>
          <w:tab w:val="left" w:pos="709"/>
        </w:tabs>
        <w:jc w:val="both"/>
      </w:pPr>
    </w:p>
    <w:p w14:paraId="4D4C4CFF" w14:textId="77777777" w:rsidR="00771576" w:rsidRPr="00DF1723" w:rsidRDefault="00771576" w:rsidP="00DF1723">
      <w:pPr>
        <w:autoSpaceDE w:val="0"/>
        <w:autoSpaceDN w:val="0"/>
        <w:adjustRightInd w:val="0"/>
        <w:spacing w:line="240" w:lineRule="atLeast"/>
      </w:pPr>
    </w:p>
    <w:p w14:paraId="7016537C" w14:textId="12E2A568" w:rsidR="00F570B8" w:rsidRPr="00254173" w:rsidRDefault="00F570B8" w:rsidP="00254173">
      <w:pPr>
        <w:pStyle w:val="Listaszerbekezds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173">
        <w:rPr>
          <w:rFonts w:ascii="Times New Roman" w:hAnsi="Times New Roman"/>
          <w:b/>
          <w:sz w:val="24"/>
          <w:szCs w:val="24"/>
        </w:rPr>
        <w:lastRenderedPageBreak/>
        <w:t>napirendi pont</w:t>
      </w:r>
    </w:p>
    <w:p w14:paraId="24FA7319" w14:textId="77777777" w:rsidR="00A611EA" w:rsidRPr="00A611EA" w:rsidRDefault="00A611EA" w:rsidP="00A611EA">
      <w:pPr>
        <w:tabs>
          <w:tab w:val="left" w:pos="709"/>
        </w:tabs>
        <w:jc w:val="center"/>
        <w:rPr>
          <w:b/>
          <w:bCs/>
        </w:rPr>
      </w:pPr>
      <w:r w:rsidRPr="00A611EA">
        <w:rPr>
          <w:b/>
          <w:bCs/>
        </w:rPr>
        <w:t>A bölcsőde intézményi térítési díjának megállapítása</w:t>
      </w:r>
    </w:p>
    <w:p w14:paraId="371E3DE8" w14:textId="51819E91" w:rsidR="00A611EA" w:rsidRPr="00A611EA" w:rsidRDefault="00A611EA" w:rsidP="00A611EA">
      <w:pPr>
        <w:tabs>
          <w:tab w:val="left" w:pos="709"/>
        </w:tabs>
        <w:jc w:val="center"/>
        <w:rPr>
          <w:b/>
          <w:bCs/>
        </w:rPr>
      </w:pPr>
      <w:r w:rsidRPr="00A611EA">
        <w:rPr>
          <w:b/>
          <w:bCs/>
        </w:rPr>
        <w:t>Előterjesztő: Kövesdi Gáborné főigazgató</w:t>
      </w:r>
    </w:p>
    <w:p w14:paraId="5211123A" w14:textId="77777777" w:rsidR="00FA5EE7" w:rsidRPr="00A611EA" w:rsidRDefault="00FA5EE7" w:rsidP="00A611EA">
      <w:pPr>
        <w:tabs>
          <w:tab w:val="left" w:pos="2835"/>
        </w:tabs>
        <w:jc w:val="center"/>
        <w:rPr>
          <w:b/>
          <w:bCs/>
        </w:rPr>
      </w:pPr>
    </w:p>
    <w:p w14:paraId="181DC3DF" w14:textId="7FF99289" w:rsidR="00A611EA" w:rsidRPr="00A611EA" w:rsidRDefault="00FA5EE7" w:rsidP="006B619C">
      <w:pPr>
        <w:jc w:val="both"/>
      </w:pPr>
      <w:r w:rsidRPr="00A611EA">
        <w:rPr>
          <w:b/>
          <w:bCs/>
        </w:rPr>
        <w:t>Kövesdi Gábor</w:t>
      </w:r>
      <w:r w:rsidR="00E567E2" w:rsidRPr="00A611EA">
        <w:rPr>
          <w:b/>
          <w:bCs/>
        </w:rPr>
        <w:t>né</w:t>
      </w:r>
      <w:r w:rsidRPr="00A611EA">
        <w:rPr>
          <w:b/>
          <w:bCs/>
        </w:rPr>
        <w:t xml:space="preserve"> </w:t>
      </w:r>
      <w:r w:rsidR="00E567E2" w:rsidRPr="00A611EA">
        <w:rPr>
          <w:bCs/>
        </w:rPr>
        <w:t>elmondja</w:t>
      </w:r>
      <w:r w:rsidR="00042746" w:rsidRPr="00A611EA">
        <w:rPr>
          <w:bCs/>
        </w:rPr>
        <w:t xml:space="preserve">, </w:t>
      </w:r>
      <w:r w:rsidR="00A611EA" w:rsidRPr="00A611EA">
        <w:t xml:space="preserve">a személyes gondoskodást nyújtó intézmények intézményi térítési díjait a fenntartó határozza meg. </w:t>
      </w:r>
      <w:r w:rsidR="00A611EA" w:rsidRPr="00A611EA">
        <w:rPr>
          <w:shd w:val="clear" w:color="auto" w:fill="FFFFFF"/>
        </w:rPr>
        <w:t xml:space="preserve">A bölcsőde esetében az intézményi térítési díjat külön meg kell határozni a gyermek gondozására, nevelésére, nappali felügyeletére és a vele történő foglalkozásra, valamint </w:t>
      </w:r>
      <w:r w:rsidR="00A611EA" w:rsidRPr="00A611EA">
        <w:rPr>
          <w:i/>
        </w:rPr>
        <w:t>a gyermekek védelméről és a gyámügyi igazgatásról szóló 1997. évi XXXI. törvény</w:t>
      </w:r>
      <w:r w:rsidR="00A611EA" w:rsidRPr="00A611EA">
        <w:rPr>
          <w:shd w:val="clear" w:color="auto" w:fill="FFFFFF"/>
        </w:rPr>
        <w:t xml:space="preserve"> </w:t>
      </w:r>
      <w:r w:rsidR="00A611EA" w:rsidRPr="00A611EA">
        <w:rPr>
          <w:i/>
        </w:rPr>
        <w:t>(Gyvt.)</w:t>
      </w:r>
      <w:r w:rsidR="00A611EA" w:rsidRPr="00A611EA">
        <w:rPr>
          <w:shd w:val="clear" w:color="auto" w:fill="FFFFFF"/>
        </w:rPr>
        <w:t xml:space="preserve"> 148.§ (2) és 151.§ (4) bekezdésében foglaltak szerint a gyermekétkeztetésre vonatkozóan.</w:t>
      </w:r>
      <w:r w:rsidR="00A611EA">
        <w:rPr>
          <w:shd w:val="clear" w:color="auto" w:fill="FFFFFF"/>
        </w:rPr>
        <w:t xml:space="preserve"> Az előterjesztést nem kívánja kiegészíteni, de a kérdésekre szívesen válaszol. </w:t>
      </w:r>
    </w:p>
    <w:p w14:paraId="6303092F" w14:textId="48EFF7E3" w:rsidR="003F10D1" w:rsidRDefault="003F10D1" w:rsidP="00A611EA">
      <w:pPr>
        <w:autoSpaceDE w:val="0"/>
        <w:autoSpaceDN w:val="0"/>
        <w:adjustRightInd w:val="0"/>
        <w:jc w:val="both"/>
      </w:pPr>
    </w:p>
    <w:p w14:paraId="3D5DBE01" w14:textId="396EC0B5" w:rsidR="00B45AF6" w:rsidRPr="002320E4" w:rsidRDefault="00B45AF6" w:rsidP="00836DE6">
      <w:pPr>
        <w:jc w:val="both"/>
      </w:pPr>
      <w:r w:rsidRPr="002320E4">
        <w:t>Mivel</w:t>
      </w:r>
      <w:r w:rsidR="003B179F"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</w:t>
      </w:r>
      <w:r w:rsidR="004C7511">
        <w:t>ja az előterjesztésben szereplő</w:t>
      </w:r>
      <w:r w:rsidR="004E6A94">
        <w:t xml:space="preserve"> </w:t>
      </w:r>
      <w:r w:rsidR="004E6A94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A611EA"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098FEA6" w14:textId="77777777" w:rsidR="00711593" w:rsidRDefault="00711593" w:rsidP="00836DE6">
      <w:pPr>
        <w:jc w:val="both"/>
        <w:outlineLvl w:val="0"/>
        <w:rPr>
          <w:i/>
          <w:u w:val="single"/>
        </w:rPr>
      </w:pPr>
    </w:p>
    <w:p w14:paraId="67DEBF24" w14:textId="77777777" w:rsidR="004E6A94" w:rsidRPr="002320E4" w:rsidRDefault="004E6A94" w:rsidP="00836DE6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6310E652" w14:textId="77777777" w:rsidR="00B45AF6" w:rsidRDefault="00B45AF6" w:rsidP="00836DE6">
      <w:pPr>
        <w:autoSpaceDE w:val="0"/>
        <w:autoSpaceDN w:val="0"/>
        <w:adjustRightInd w:val="0"/>
        <w:rPr>
          <w:b/>
        </w:rPr>
      </w:pPr>
    </w:p>
    <w:p w14:paraId="1A60BF91" w14:textId="4C575103" w:rsidR="00B45AF6" w:rsidRPr="005579C0" w:rsidRDefault="005579C0" w:rsidP="00836DE6">
      <w:pPr>
        <w:ind w:right="-290"/>
        <w:jc w:val="both"/>
        <w:rPr>
          <w:b/>
          <w:bCs/>
          <w:color w:val="000000"/>
        </w:rPr>
      </w:pPr>
      <w:r w:rsidRPr="005579C0">
        <w:rPr>
          <w:b/>
          <w:bCs/>
          <w:color w:val="000000"/>
        </w:rPr>
        <w:t xml:space="preserve">6/2024. (II.08.) </w:t>
      </w:r>
      <w:r w:rsidR="00B45AF6" w:rsidRPr="005579C0">
        <w:rPr>
          <w:b/>
          <w:bCs/>
          <w:color w:val="000000"/>
        </w:rPr>
        <w:t>Kulturális, Oktatási, Szociális, Egészségügyi és Sport Bizottsági határozat:</w:t>
      </w:r>
    </w:p>
    <w:p w14:paraId="1408D8A5" w14:textId="77777777" w:rsidR="00836DE6" w:rsidRPr="005579C0" w:rsidRDefault="00836DE6" w:rsidP="00836DE6">
      <w:pPr>
        <w:jc w:val="both"/>
      </w:pPr>
    </w:p>
    <w:p w14:paraId="49CF07AF" w14:textId="0BA6B00E" w:rsidR="00A611EA" w:rsidRPr="00A611EA" w:rsidRDefault="005579C0" w:rsidP="00A611EA">
      <w:pPr>
        <w:numPr>
          <w:ilvl w:val="1"/>
          <w:numId w:val="36"/>
        </w:numPr>
        <w:tabs>
          <w:tab w:val="num" w:pos="284"/>
        </w:tabs>
        <w:ind w:left="709" w:hanging="425"/>
        <w:contextualSpacing/>
        <w:jc w:val="both"/>
        <w:rPr>
          <w:noProof/>
        </w:rPr>
      </w:pPr>
      <w:r w:rsidRPr="005579C0">
        <w:t xml:space="preserve">Kőszeg Város Önkormányzata Képviselő-testületének Kulturális, Oktatási, Szociális, Egészségügyi és Sport Bizottsága javasolja a Képviselő-testületnek, hogy </w:t>
      </w:r>
      <w:r w:rsidR="00A611EA" w:rsidRPr="00A611EA">
        <w:rPr>
          <w:noProof/>
        </w:rPr>
        <w:t xml:space="preserve">a Kőszeg Meseváros Óvoda és Bölcsőde Kincses sziget Bölcsődéjében 2024. évre az intézményi térítési díjat 0 Ft-ban határozza meg. </w:t>
      </w:r>
    </w:p>
    <w:p w14:paraId="2666A575" w14:textId="26C03BD1" w:rsidR="00A611EA" w:rsidRPr="00A611EA" w:rsidRDefault="005579C0" w:rsidP="00A611EA">
      <w:pPr>
        <w:numPr>
          <w:ilvl w:val="1"/>
          <w:numId w:val="36"/>
        </w:numPr>
        <w:tabs>
          <w:tab w:val="num" w:pos="709"/>
        </w:tabs>
        <w:ind w:left="709" w:hanging="425"/>
        <w:contextualSpacing/>
        <w:jc w:val="both"/>
        <w:rPr>
          <w:noProof/>
        </w:rPr>
      </w:pPr>
      <w:r w:rsidRPr="005579C0">
        <w:t xml:space="preserve">Kőszeg Város Önkormányzata Képviselő-testületének Kulturális, Oktatási, Szociális, Egészségügyi és Sport Bizottsága javasolja a Képviselő-testületnek, hogy </w:t>
      </w:r>
      <w:r w:rsidR="00A611EA" w:rsidRPr="00A611EA">
        <w:rPr>
          <w:noProof/>
        </w:rPr>
        <w:t xml:space="preserve">a Kőszeg Meseváros Óvoda és Bölcsőde Horvátzsidányi Tücsök Bölcsődéjében 2024. évre az intézményi térítési díjat 0 Ft-ban határozza meg. </w:t>
      </w:r>
    </w:p>
    <w:p w14:paraId="4AE64E06" w14:textId="77777777" w:rsidR="00A611EA" w:rsidRPr="00A611EA" w:rsidRDefault="00A611EA" w:rsidP="00A611EA">
      <w:pPr>
        <w:jc w:val="both"/>
        <w:rPr>
          <w:noProof/>
        </w:rPr>
      </w:pPr>
    </w:p>
    <w:p w14:paraId="6614696D" w14:textId="77777777" w:rsidR="005579C0" w:rsidRPr="005579C0" w:rsidRDefault="005579C0" w:rsidP="005579C0">
      <w:pPr>
        <w:tabs>
          <w:tab w:val="center" w:pos="5103"/>
        </w:tabs>
        <w:jc w:val="both"/>
      </w:pPr>
      <w:r w:rsidRPr="005579C0">
        <w:rPr>
          <w:b/>
        </w:rPr>
        <w:t>Felelős</w:t>
      </w:r>
      <w:r w:rsidRPr="005579C0">
        <w:t xml:space="preserve">: a közlésért </w:t>
      </w:r>
      <w:r w:rsidRPr="005579C0">
        <w:rPr>
          <w:color w:val="000000"/>
        </w:rPr>
        <w:t>Fekete-Pataki Edit</w:t>
      </w:r>
      <w:r w:rsidRPr="005579C0">
        <w:t xml:space="preserve"> bizottsági elnök</w:t>
      </w:r>
    </w:p>
    <w:p w14:paraId="381D6692" w14:textId="77777777" w:rsidR="005579C0" w:rsidRPr="005579C0" w:rsidRDefault="005579C0" w:rsidP="005579C0">
      <w:pPr>
        <w:jc w:val="both"/>
      </w:pPr>
      <w:r w:rsidRPr="005579C0">
        <w:rPr>
          <w:b/>
        </w:rPr>
        <w:t>Határidő</w:t>
      </w:r>
      <w:r w:rsidRPr="005579C0">
        <w:t>: a Képviselő-testület soron következő ülése</w:t>
      </w:r>
    </w:p>
    <w:p w14:paraId="66F3F1DE" w14:textId="3792CD5B" w:rsidR="00537864" w:rsidRDefault="00537864" w:rsidP="00836DE6">
      <w:pPr>
        <w:jc w:val="both"/>
      </w:pPr>
    </w:p>
    <w:p w14:paraId="38647DCD" w14:textId="023B06A1" w:rsidR="009E23C9" w:rsidRDefault="009E23C9" w:rsidP="00430DC1">
      <w:pPr>
        <w:autoSpaceDE w:val="0"/>
        <w:autoSpaceDN w:val="0"/>
        <w:adjustRightInd w:val="0"/>
        <w:spacing w:line="240" w:lineRule="atLeast"/>
      </w:pPr>
    </w:p>
    <w:p w14:paraId="71105E72" w14:textId="77777777" w:rsidR="00380604" w:rsidRPr="002320E4" w:rsidRDefault="00380604"/>
    <w:p w14:paraId="1D652D6C" w14:textId="383726BB" w:rsidR="00F514C8" w:rsidRDefault="00F514C8" w:rsidP="00706E4C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6E4C">
        <w:rPr>
          <w:rFonts w:ascii="Times New Roman" w:hAnsi="Times New Roman"/>
          <w:b/>
          <w:sz w:val="24"/>
          <w:szCs w:val="24"/>
        </w:rPr>
        <w:t>napirendi pont</w:t>
      </w:r>
    </w:p>
    <w:p w14:paraId="50A834DB" w14:textId="77777777" w:rsidR="005579C0" w:rsidRPr="005579C0" w:rsidRDefault="005579C0" w:rsidP="005579C0">
      <w:pPr>
        <w:tabs>
          <w:tab w:val="left" w:pos="709"/>
        </w:tabs>
        <w:jc w:val="center"/>
        <w:rPr>
          <w:b/>
          <w:bCs/>
        </w:rPr>
      </w:pPr>
      <w:bookmarkStart w:id="2" w:name="_Hlk93583187"/>
      <w:r w:rsidRPr="005579C0">
        <w:rPr>
          <w:b/>
          <w:bCs/>
        </w:rPr>
        <w:t>A Kőszegi Közös Önkormányzati Hivatal 2024. évi költségvetésének jóváhagyása</w:t>
      </w:r>
    </w:p>
    <w:p w14:paraId="60009B16" w14:textId="68AB4C3B" w:rsidR="005579C0" w:rsidRPr="005579C0" w:rsidRDefault="005579C0" w:rsidP="005579C0">
      <w:pPr>
        <w:tabs>
          <w:tab w:val="left" w:pos="709"/>
        </w:tabs>
        <w:jc w:val="center"/>
        <w:rPr>
          <w:b/>
          <w:bCs/>
        </w:rPr>
      </w:pPr>
      <w:r w:rsidRPr="005579C0">
        <w:rPr>
          <w:b/>
          <w:bCs/>
        </w:rPr>
        <w:t>Előadó a jegyző nevében: Cserkutiné Stipsics Edina pénzügyi és gazdálkodási osztályvezető</w:t>
      </w:r>
    </w:p>
    <w:p w14:paraId="7E807557" w14:textId="77777777" w:rsidR="00137EFB" w:rsidRDefault="00137EFB" w:rsidP="00137EFB">
      <w:pPr>
        <w:jc w:val="both"/>
        <w:rPr>
          <w:b/>
          <w:bCs/>
        </w:rPr>
      </w:pPr>
    </w:p>
    <w:p w14:paraId="1AC69F0C" w14:textId="0D0DDBB7" w:rsidR="00137EFB" w:rsidRPr="00E1003A" w:rsidRDefault="005579C0" w:rsidP="006B619C">
      <w:pPr>
        <w:jc w:val="both"/>
      </w:pPr>
      <w:r w:rsidRPr="00E1003A">
        <w:rPr>
          <w:b/>
          <w:bCs/>
        </w:rPr>
        <w:t xml:space="preserve">Cserkutiné Stipsics Edina </w:t>
      </w:r>
      <w:r w:rsidR="00A61D2D" w:rsidRPr="00E1003A">
        <w:t>elmondja,</w:t>
      </w:r>
      <w:r w:rsidRPr="00E1003A">
        <w:t xml:space="preserve"> </w:t>
      </w:r>
      <w:r w:rsidR="00E1003A" w:rsidRPr="00E1003A">
        <w:t xml:space="preserve">hogy </w:t>
      </w:r>
      <w:r w:rsidRPr="00E1003A">
        <w:t>a Kőszegi Közös Önkormányzati Hivatal költségvetését a jogszabályoknak, illetve a megkötött megállapodásnak megfelelően elkészített</w:t>
      </w:r>
      <w:r w:rsidR="00E1003A" w:rsidRPr="00E1003A">
        <w:t>ék</w:t>
      </w:r>
      <w:r w:rsidRPr="00E1003A">
        <w:t xml:space="preserve">, melyet az 1. számú melléklet kiemelt előirányzatonként tartalmaz. A megemelkedett energiaárak, a garantált béremelkedések, valamint a köztisztviselők illetményalapjának emeléséről szóló Önkormányzati rendelet figyelembevételével számolva kerültek meghatározásra a kiadások. A kiadási oldalon tervezett előirányzatok a közös hivatal egészére vonatkoznak, azonban a személyi juttatások és munkaadót terhelő járulékok a megállapodásban rögzített 49 fő személyi jellegű kiadásait és járulékait, valamint a kőszegi székhely hivatal és a </w:t>
      </w:r>
      <w:proofErr w:type="spellStart"/>
      <w:r w:rsidRPr="00E1003A">
        <w:t>velemi</w:t>
      </w:r>
      <w:proofErr w:type="spellEnd"/>
      <w:r w:rsidRPr="00E1003A">
        <w:t xml:space="preserve"> kirendeltség működéséhez kapcsolódó dologi és felhalmozási kiadásokat tartalmazza. </w:t>
      </w:r>
      <w:r w:rsidR="00166B8C" w:rsidRPr="00E1003A">
        <w:t>Bozsok önkormányzata 40%-kal, Velem önkormányzata 60</w:t>
      </w:r>
      <w:r w:rsidR="006B619C">
        <w:t>%-kal járul hozzá a kiadásokhoz, Bozsok és Velem lakosságszámra eső részéhez.</w:t>
      </w:r>
      <w:r w:rsidR="00166B8C" w:rsidRPr="00E1003A">
        <w:t xml:space="preserve"> A melléklet mutatja a kiadásokat. Szívesen válaszol a kérdésekre. </w:t>
      </w:r>
    </w:p>
    <w:p w14:paraId="614B7604" w14:textId="77777777" w:rsidR="00955CC7" w:rsidRPr="00E1003A" w:rsidRDefault="00955CC7" w:rsidP="005579C0">
      <w:pPr>
        <w:jc w:val="both"/>
      </w:pPr>
    </w:p>
    <w:p w14:paraId="16F3C7AC" w14:textId="0A6C5FB3" w:rsidR="00955CC7" w:rsidRPr="00E1003A" w:rsidRDefault="00955CC7" w:rsidP="006B619C">
      <w:pPr>
        <w:jc w:val="both"/>
      </w:pPr>
      <w:r w:rsidRPr="00E1003A">
        <w:rPr>
          <w:b/>
          <w:bCs/>
        </w:rPr>
        <w:lastRenderedPageBreak/>
        <w:t>Molnár Zoltán</w:t>
      </w:r>
      <w:r w:rsidRPr="00E1003A">
        <w:t xml:space="preserve"> megkérdezi, hogy </w:t>
      </w:r>
      <w:r w:rsidR="00166B8C" w:rsidRPr="00E1003A">
        <w:t>a decemberi döntésnek tudható, hogy közel 40 millióval több a hivatal működése a tavalyi évhez képest.</w:t>
      </w:r>
    </w:p>
    <w:p w14:paraId="6962A27B" w14:textId="77777777" w:rsidR="00166B8C" w:rsidRDefault="00166B8C" w:rsidP="006B619C">
      <w:pPr>
        <w:jc w:val="both"/>
      </w:pPr>
    </w:p>
    <w:p w14:paraId="69F79E9B" w14:textId="4F199027" w:rsidR="001C02AB" w:rsidRDefault="00166B8C" w:rsidP="006B619C">
      <w:pPr>
        <w:jc w:val="both"/>
      </w:pPr>
      <w:r w:rsidRPr="005579C0">
        <w:rPr>
          <w:b/>
          <w:bCs/>
        </w:rPr>
        <w:t>Cserkutiné Stipsics Edina</w:t>
      </w:r>
      <w:r>
        <w:rPr>
          <w:b/>
          <w:bCs/>
        </w:rPr>
        <w:t xml:space="preserve"> </w:t>
      </w:r>
      <w:r w:rsidRPr="00166B8C">
        <w:t>igennel válaszol.</w:t>
      </w:r>
      <w:r w:rsidR="00974F0F">
        <w:t xml:space="preserve"> A decemberi döntés és a garantált bérminimum emelkedése is </w:t>
      </w:r>
      <w:r w:rsidR="00641DCA">
        <w:t xml:space="preserve">közrejátszott. </w:t>
      </w:r>
    </w:p>
    <w:p w14:paraId="25895ACF" w14:textId="77777777" w:rsidR="007C20F5" w:rsidRPr="00137EFB" w:rsidRDefault="007C20F5" w:rsidP="006B619C">
      <w:pPr>
        <w:jc w:val="both"/>
      </w:pPr>
    </w:p>
    <w:bookmarkEnd w:id="2"/>
    <w:p w14:paraId="2E4D0D01" w14:textId="07801441" w:rsidR="0033187A" w:rsidRPr="002320E4" w:rsidRDefault="0033187A" w:rsidP="006B619C">
      <w:pPr>
        <w:jc w:val="both"/>
      </w:pPr>
      <w:r w:rsidRPr="002320E4">
        <w:t xml:space="preserve">Mivel </w:t>
      </w:r>
      <w:r w:rsidR="007D0B33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B15BE5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>melyet a bizottság</w:t>
      </w:r>
      <w:r w:rsidR="000617FD" w:rsidRPr="000617FD">
        <w:t xml:space="preserve"> </w:t>
      </w:r>
      <w:r w:rsidR="000617FD" w:rsidRPr="002320E4">
        <w:t>egyhangúlag,</w:t>
      </w:r>
      <w:r w:rsidRPr="002320E4">
        <w:t xml:space="preserve"> </w:t>
      </w:r>
      <w:r w:rsidR="00166B8C">
        <w:rPr>
          <w:b/>
          <w:bCs/>
        </w:rPr>
        <w:t>7</w:t>
      </w:r>
      <w:r w:rsidR="000617FD">
        <w:rPr>
          <w:b/>
          <w:bCs/>
        </w:rPr>
        <w:t xml:space="preserve"> igen </w:t>
      </w:r>
      <w:r w:rsidRPr="002320E4">
        <w:t>szavazattal elfogad.</w:t>
      </w:r>
    </w:p>
    <w:p w14:paraId="4580D395" w14:textId="77777777" w:rsidR="002A662F" w:rsidRDefault="002A662F" w:rsidP="00B15BE5">
      <w:pPr>
        <w:jc w:val="both"/>
        <w:outlineLvl w:val="0"/>
        <w:rPr>
          <w:i/>
          <w:u w:val="single"/>
        </w:rPr>
      </w:pPr>
    </w:p>
    <w:p w14:paraId="442EFF3C" w14:textId="3FFF7037" w:rsidR="00B15BE5" w:rsidRPr="002320E4" w:rsidRDefault="00B15BE5" w:rsidP="00B15BE5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5A027CE2" w14:textId="77777777" w:rsidR="00B15BE5" w:rsidRDefault="00B15BE5" w:rsidP="00B15BE5">
      <w:pPr>
        <w:autoSpaceDE w:val="0"/>
        <w:autoSpaceDN w:val="0"/>
        <w:adjustRightInd w:val="0"/>
        <w:rPr>
          <w:b/>
        </w:rPr>
      </w:pPr>
    </w:p>
    <w:p w14:paraId="2C7DCD02" w14:textId="6AE0267D" w:rsidR="00B15BE5" w:rsidRPr="002320E4" w:rsidRDefault="00166B8C" w:rsidP="00B15BE5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B15BE5" w:rsidRPr="002320E4">
        <w:rPr>
          <w:b/>
          <w:bCs/>
          <w:color w:val="000000"/>
        </w:rPr>
        <w:t>/202</w:t>
      </w:r>
      <w:r w:rsidR="00137EFB">
        <w:rPr>
          <w:b/>
          <w:bCs/>
          <w:color w:val="000000"/>
        </w:rPr>
        <w:t>4</w:t>
      </w:r>
      <w:r w:rsidR="00B15BE5" w:rsidRPr="002320E4">
        <w:rPr>
          <w:b/>
          <w:bCs/>
          <w:color w:val="000000"/>
        </w:rPr>
        <w:t>. (</w:t>
      </w:r>
      <w:r w:rsidR="00B15BE5">
        <w:rPr>
          <w:b/>
          <w:bCs/>
          <w:color w:val="000000"/>
        </w:rPr>
        <w:t>I</w:t>
      </w:r>
      <w:r>
        <w:rPr>
          <w:b/>
          <w:bCs/>
          <w:color w:val="000000"/>
        </w:rPr>
        <w:t>I</w:t>
      </w:r>
      <w:r w:rsidR="00B15BE5"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0</w:t>
      </w:r>
      <w:r w:rsidR="00137EFB">
        <w:rPr>
          <w:b/>
          <w:bCs/>
          <w:color w:val="000000"/>
        </w:rPr>
        <w:t>8</w:t>
      </w:r>
      <w:r w:rsidR="00B15BE5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1C11D682" w14:textId="77777777" w:rsidR="000617FD" w:rsidRPr="002320E4" w:rsidRDefault="000617FD" w:rsidP="000617FD">
      <w:pPr>
        <w:ind w:right="-290"/>
        <w:jc w:val="center"/>
        <w:rPr>
          <w:b/>
          <w:bCs/>
          <w:color w:val="000000"/>
        </w:rPr>
      </w:pPr>
    </w:p>
    <w:p w14:paraId="47E5F325" w14:textId="5960424A" w:rsidR="00B15BE5" w:rsidRDefault="002E451C" w:rsidP="00B15BE5">
      <w:pPr>
        <w:jc w:val="both"/>
        <w:rPr>
          <w:sz w:val="22"/>
          <w:szCs w:val="22"/>
        </w:rPr>
      </w:pPr>
      <w:r w:rsidRPr="00137EFB">
        <w:t>Kőszeg Város Önkormányzata Képviselő-testületének Kulturális, Oktatási, Szociális, Egészségügyi és Sport Bizottsága javasolja a Képviselő-testületnek, hogy</w:t>
      </w:r>
      <w:r w:rsidR="00137EFB" w:rsidRPr="00137EFB">
        <w:t xml:space="preserve"> </w:t>
      </w:r>
      <w:r w:rsidR="00166B8C" w:rsidRPr="00222619">
        <w:rPr>
          <w:sz w:val="22"/>
          <w:szCs w:val="22"/>
        </w:rPr>
        <w:t>a Kőszegi Közös Önkormányzati Hivatal 20</w:t>
      </w:r>
      <w:r w:rsidR="00166B8C">
        <w:rPr>
          <w:sz w:val="22"/>
          <w:szCs w:val="22"/>
        </w:rPr>
        <w:t>24</w:t>
      </w:r>
      <w:r w:rsidR="00166B8C" w:rsidRPr="00222619">
        <w:rPr>
          <w:sz w:val="22"/>
          <w:szCs w:val="22"/>
        </w:rPr>
        <w:t>. évi költségvetését a melléklet szerinti tartalommal fogadja</w:t>
      </w:r>
      <w:r w:rsidR="00166B8C">
        <w:rPr>
          <w:sz w:val="22"/>
          <w:szCs w:val="22"/>
        </w:rPr>
        <w:t xml:space="preserve"> el</w:t>
      </w:r>
      <w:r w:rsidR="00166B8C" w:rsidRPr="00222619">
        <w:rPr>
          <w:sz w:val="22"/>
          <w:szCs w:val="22"/>
        </w:rPr>
        <w:t>.</w:t>
      </w:r>
    </w:p>
    <w:p w14:paraId="4AFFC25A" w14:textId="77777777" w:rsidR="00166B8C" w:rsidRPr="002E451C" w:rsidRDefault="00166B8C" w:rsidP="00B15BE5">
      <w:pPr>
        <w:jc w:val="both"/>
      </w:pPr>
    </w:p>
    <w:p w14:paraId="42DFE607" w14:textId="77777777" w:rsidR="00F53A44" w:rsidRPr="00D23064" w:rsidRDefault="00F53A44" w:rsidP="00F53A4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2887A74" w14:textId="77777777" w:rsidR="00F53A44" w:rsidRDefault="00F53A44" w:rsidP="00F53A4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0AC42868" w14:textId="58EF05DD" w:rsidR="00AE06A6" w:rsidRDefault="00AE06A6" w:rsidP="00AE06A6">
      <w:pPr>
        <w:jc w:val="both"/>
        <w:outlineLvl w:val="0"/>
        <w:rPr>
          <w:b/>
          <w:bCs/>
          <w:color w:val="000000"/>
        </w:rPr>
      </w:pPr>
    </w:p>
    <w:p w14:paraId="130FA091" w14:textId="598FA65A" w:rsidR="007B657E" w:rsidRDefault="007B657E" w:rsidP="00AE06A6">
      <w:pPr>
        <w:jc w:val="both"/>
        <w:outlineLvl w:val="0"/>
        <w:rPr>
          <w:b/>
          <w:bCs/>
        </w:rPr>
      </w:pPr>
    </w:p>
    <w:p w14:paraId="668D3CC2" w14:textId="77777777" w:rsidR="00137EFB" w:rsidRPr="00084D49" w:rsidRDefault="00137EFB" w:rsidP="00AE06A6">
      <w:pPr>
        <w:jc w:val="both"/>
        <w:outlineLvl w:val="0"/>
        <w:rPr>
          <w:b/>
          <w:bCs/>
        </w:rPr>
      </w:pPr>
    </w:p>
    <w:p w14:paraId="3D55091F" w14:textId="6413A50C" w:rsidR="00641DCA" w:rsidRDefault="00AE06A6" w:rsidP="00641DCA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0F385A78" w14:textId="77777777" w:rsidR="00641DCA" w:rsidRPr="00641DCA" w:rsidRDefault="00641DCA" w:rsidP="00641DCA">
      <w:pPr>
        <w:tabs>
          <w:tab w:val="left" w:pos="709"/>
        </w:tabs>
        <w:jc w:val="center"/>
        <w:rPr>
          <w:b/>
          <w:bCs/>
        </w:rPr>
      </w:pPr>
      <w:r w:rsidRPr="00641DCA">
        <w:rPr>
          <w:b/>
          <w:bCs/>
        </w:rPr>
        <w:t>A 2025-2027. évekre vonatkozó középtávú tervezés keretszámának jóváhagyása</w:t>
      </w:r>
    </w:p>
    <w:p w14:paraId="7FF36BB5" w14:textId="1E05F8B5" w:rsidR="00641DCA" w:rsidRPr="00641DCA" w:rsidRDefault="00641DCA" w:rsidP="00641DCA">
      <w:pPr>
        <w:tabs>
          <w:tab w:val="left" w:pos="709"/>
        </w:tabs>
        <w:jc w:val="center"/>
        <w:rPr>
          <w:b/>
          <w:bCs/>
        </w:rPr>
      </w:pPr>
      <w:r w:rsidRPr="00641DCA">
        <w:rPr>
          <w:b/>
          <w:bCs/>
        </w:rPr>
        <w:t>Előadó a polgármestert nevében: Cserkutiné Stipsics Edina pénzügyi és gazdálkodási osztályvezető</w:t>
      </w:r>
    </w:p>
    <w:p w14:paraId="146970AF" w14:textId="77777777" w:rsidR="00AD1A11" w:rsidRDefault="00AD1A11" w:rsidP="007164E9">
      <w:pPr>
        <w:jc w:val="both"/>
        <w:rPr>
          <w:b/>
          <w:bCs/>
        </w:rPr>
      </w:pPr>
    </w:p>
    <w:p w14:paraId="2308828E" w14:textId="76E0AE66" w:rsidR="00641DCA" w:rsidRPr="00641DCA" w:rsidRDefault="00641DCA" w:rsidP="00604161">
      <w:pPr>
        <w:jc w:val="both"/>
      </w:pPr>
      <w:r w:rsidRPr="00641DCA">
        <w:rPr>
          <w:b/>
          <w:bCs/>
        </w:rPr>
        <w:t xml:space="preserve">Cserkutiné Stipsics Edina </w:t>
      </w:r>
      <w:r w:rsidR="007D3DDB" w:rsidRPr="00641DCA">
        <w:t>elmondja,</w:t>
      </w:r>
      <w:r w:rsidR="00E1003A">
        <w:t xml:space="preserve"> hogy</w:t>
      </w:r>
      <w:r w:rsidR="002F5363" w:rsidRPr="00641DCA">
        <w:t xml:space="preserve"> </w:t>
      </w:r>
      <w:r w:rsidRPr="00641DCA">
        <w:t xml:space="preserve">az Önkormányzat az éves költségvetési rendelete elfogadásáig az államháztartásról szóló 2011. évi CXCV. törvény 29/A.§-a alapján határozatban állapítja meg a középtávú tervezés keretszámait. A fentiek alapján meg kell határozni az önkormányzat saját bevételeinek és az adósságot keletkeztető ügyletekből eredő fizetési kötelezettségeinek a költségvetési évet követő három évre várható összegét. A 2025-2027. évekre vonatkozó adatok eltérésének indokait röviden ismerteti. Elmondja, hogy a helyi adók esetén a COVID helyzet következményeként az Önkormányzatokat ért adóelvonási intézkedések miatt a helyi adó bevételek tovább már nem csökkennek, az iparűzési adó vonatkozásában megszűnt az 1%-os mértékre való csökkentés, illetve a közterületfoglalási bevételek összege egyéb közhatalmi bevételnek minősülnek, így a tényleges bevételek alapján az előző évek középtávú tervezésében szerepeltetett bevételek összegében nem történik emelés. </w:t>
      </w:r>
      <w:r>
        <w:t xml:space="preserve">Kéri a napirendi pont elfogadását. </w:t>
      </w:r>
    </w:p>
    <w:p w14:paraId="093FEE64" w14:textId="188534C4" w:rsidR="00641DCA" w:rsidRPr="00641DCA" w:rsidRDefault="00641DCA" w:rsidP="00641DCA">
      <w:pPr>
        <w:ind w:firstLine="360"/>
        <w:jc w:val="both"/>
        <w:rPr>
          <w:sz w:val="22"/>
          <w:szCs w:val="22"/>
        </w:rPr>
      </w:pPr>
    </w:p>
    <w:p w14:paraId="287A2ED8" w14:textId="67D511E4" w:rsidR="003D0434" w:rsidRPr="002320E4" w:rsidRDefault="003D0434" w:rsidP="003D0434">
      <w:pPr>
        <w:jc w:val="both"/>
      </w:pPr>
      <w:r w:rsidRPr="002320E4">
        <w:t>Mivel</w:t>
      </w:r>
      <w:r w:rsidR="009A6629"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6469F3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684545"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4562CA0E" w14:textId="77777777" w:rsidR="00143819" w:rsidRDefault="00143819" w:rsidP="003D0434">
      <w:pPr>
        <w:jc w:val="both"/>
        <w:outlineLvl w:val="0"/>
        <w:rPr>
          <w:i/>
          <w:u w:val="single"/>
        </w:rPr>
      </w:pPr>
    </w:p>
    <w:p w14:paraId="7ACC0BA2" w14:textId="2F4A0306" w:rsidR="003D0434" w:rsidRPr="002320E4" w:rsidRDefault="003D0434" w:rsidP="003D043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115F440" w14:textId="77777777" w:rsidR="003D0434" w:rsidRDefault="003D0434" w:rsidP="003D043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1E16591" w14:textId="5F25448F" w:rsidR="006469F3" w:rsidRPr="002320E4" w:rsidRDefault="00684545" w:rsidP="0014381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6469F3" w:rsidRPr="002320E4">
        <w:rPr>
          <w:b/>
          <w:bCs/>
          <w:color w:val="000000"/>
        </w:rPr>
        <w:t>/202</w:t>
      </w:r>
      <w:r w:rsidR="00AD1A11">
        <w:rPr>
          <w:b/>
          <w:bCs/>
          <w:color w:val="000000"/>
        </w:rPr>
        <w:t>4</w:t>
      </w:r>
      <w:r w:rsidR="006469F3"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</w:t>
      </w:r>
      <w:r w:rsidR="00D10726">
        <w:rPr>
          <w:b/>
          <w:bCs/>
          <w:color w:val="000000"/>
        </w:rPr>
        <w:t>I</w:t>
      </w:r>
      <w:r w:rsidR="006469F3"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0</w:t>
      </w:r>
      <w:r w:rsidR="00AD1A11">
        <w:rPr>
          <w:b/>
          <w:bCs/>
          <w:color w:val="000000"/>
        </w:rPr>
        <w:t>8</w:t>
      </w:r>
      <w:r w:rsidR="006469F3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2813E0FC" w14:textId="5A0501A8" w:rsidR="00DD4B12" w:rsidRDefault="00DD4B12" w:rsidP="00DD4B12">
      <w:pPr>
        <w:jc w:val="both"/>
      </w:pPr>
      <w:bookmarkStart w:id="3" w:name="_Hlk86070100"/>
      <w:bookmarkStart w:id="4" w:name="_Hlk83379224"/>
    </w:p>
    <w:p w14:paraId="0D1D62C0" w14:textId="7705860B" w:rsidR="00F53A44" w:rsidRPr="00684545" w:rsidRDefault="00F53A44" w:rsidP="00684545">
      <w:pPr>
        <w:jc w:val="both"/>
      </w:pPr>
      <w:r w:rsidRPr="00684545">
        <w:t xml:space="preserve">Kőszeg Város Önkormányzata Képviselő-testületének Kulturális, Oktatási, Szociális, Egészségügyi és Sport Bizottsága javasolja a Képviselő-testületnek, hogy </w:t>
      </w:r>
      <w:r w:rsidR="00684545" w:rsidRPr="00684545">
        <w:t xml:space="preserve">az államháztartásról </w:t>
      </w:r>
      <w:r w:rsidR="00684545" w:rsidRPr="00684545">
        <w:lastRenderedPageBreak/>
        <w:t xml:space="preserve">szóló 2011. évi CXCV. törvény 29/A.§-a alapján a 2025-2027. évekre vonatkozó középtávú tervezés keretszámait </w:t>
      </w:r>
      <w:r w:rsidR="00032669" w:rsidRPr="00684545">
        <w:rPr>
          <w:color w:val="000000"/>
        </w:rPr>
        <w:t>fogadja</w:t>
      </w:r>
      <w:r w:rsidR="00961AAE" w:rsidRPr="00684545">
        <w:rPr>
          <w:color w:val="000000"/>
        </w:rPr>
        <w:t xml:space="preserve"> el</w:t>
      </w:r>
      <w:r w:rsidR="00032669" w:rsidRPr="00684545">
        <w:rPr>
          <w:color w:val="000000"/>
        </w:rPr>
        <w:t>.</w:t>
      </w:r>
    </w:p>
    <w:p w14:paraId="1DC4402E" w14:textId="77777777" w:rsidR="00032669" w:rsidRPr="00684545" w:rsidRDefault="00032669" w:rsidP="00032669">
      <w:pPr>
        <w:tabs>
          <w:tab w:val="center" w:pos="5103"/>
        </w:tabs>
        <w:jc w:val="both"/>
        <w:rPr>
          <w:color w:val="000000"/>
        </w:rPr>
      </w:pPr>
    </w:p>
    <w:p w14:paraId="12665202" w14:textId="4DA8D092" w:rsidR="003D0434" w:rsidRPr="00684545" w:rsidRDefault="003D0434" w:rsidP="003D0434">
      <w:pPr>
        <w:tabs>
          <w:tab w:val="center" w:pos="5103"/>
        </w:tabs>
        <w:jc w:val="both"/>
      </w:pPr>
      <w:r w:rsidRPr="00684545">
        <w:rPr>
          <w:b/>
        </w:rPr>
        <w:t>Felelős</w:t>
      </w:r>
      <w:r w:rsidRPr="00684545">
        <w:t xml:space="preserve">: a közlésért </w:t>
      </w:r>
      <w:r w:rsidRPr="00684545">
        <w:rPr>
          <w:color w:val="000000"/>
        </w:rPr>
        <w:t>Fekete-Pataki Edit</w:t>
      </w:r>
      <w:r w:rsidRPr="00684545">
        <w:t xml:space="preserve"> bizottsági elnök</w:t>
      </w:r>
    </w:p>
    <w:p w14:paraId="7A64D703" w14:textId="49DC556F" w:rsidR="003D0434" w:rsidRPr="00684545" w:rsidRDefault="003D0434" w:rsidP="003D0434">
      <w:pPr>
        <w:jc w:val="both"/>
      </w:pPr>
      <w:r w:rsidRPr="00684545">
        <w:rPr>
          <w:b/>
        </w:rPr>
        <w:t>Határidő</w:t>
      </w:r>
      <w:r w:rsidRPr="00684545">
        <w:t>: a Képviselő-testület soron következő ülése</w:t>
      </w:r>
    </w:p>
    <w:p w14:paraId="24C66C13" w14:textId="4709AE6B" w:rsidR="00143819" w:rsidRPr="00684545" w:rsidRDefault="00143819" w:rsidP="003D0434">
      <w:pPr>
        <w:jc w:val="both"/>
      </w:pPr>
    </w:p>
    <w:bookmarkEnd w:id="3"/>
    <w:bookmarkEnd w:id="4"/>
    <w:p w14:paraId="6887BA05" w14:textId="77777777" w:rsidR="00DD4B12" w:rsidRDefault="00DD4B12" w:rsidP="00A8700E">
      <w:pPr>
        <w:jc w:val="both"/>
        <w:rPr>
          <w:b/>
          <w:bCs/>
          <w:color w:val="000000"/>
        </w:rPr>
      </w:pPr>
    </w:p>
    <w:p w14:paraId="32082425" w14:textId="77777777" w:rsidR="00C97ECA" w:rsidRPr="002320E4" w:rsidRDefault="00C97ECA" w:rsidP="00256903">
      <w:pPr>
        <w:jc w:val="both"/>
        <w:outlineLvl w:val="0"/>
        <w:rPr>
          <w:bCs/>
        </w:rPr>
      </w:pPr>
    </w:p>
    <w:p w14:paraId="33CFD659" w14:textId="1F7CF6E2" w:rsidR="00111352" w:rsidRDefault="00111352" w:rsidP="00084D49">
      <w:pPr>
        <w:numPr>
          <w:ilvl w:val="0"/>
          <w:numId w:val="16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71AB147F" w14:textId="77777777" w:rsidR="00684545" w:rsidRPr="00684545" w:rsidRDefault="00684545" w:rsidP="00684545">
      <w:pPr>
        <w:tabs>
          <w:tab w:val="left" w:pos="709"/>
        </w:tabs>
        <w:jc w:val="center"/>
        <w:rPr>
          <w:b/>
          <w:bCs/>
        </w:rPr>
      </w:pPr>
      <w:r w:rsidRPr="00684545">
        <w:rPr>
          <w:b/>
          <w:bCs/>
        </w:rPr>
        <w:t>Kőszeg Város Önkormányzata 2024. évi költségvetéséről szóló rendeletének megalkotása</w:t>
      </w:r>
    </w:p>
    <w:p w14:paraId="4B3E2EAB" w14:textId="4C436583" w:rsidR="00684545" w:rsidRPr="00684545" w:rsidRDefault="00684545" w:rsidP="00684545">
      <w:pPr>
        <w:tabs>
          <w:tab w:val="left" w:pos="709"/>
        </w:tabs>
        <w:jc w:val="center"/>
        <w:rPr>
          <w:b/>
          <w:bCs/>
        </w:rPr>
      </w:pPr>
      <w:r w:rsidRPr="00684545">
        <w:rPr>
          <w:b/>
          <w:bCs/>
        </w:rPr>
        <w:t>Előterjesztő: Básthy Béla polgármester</w:t>
      </w:r>
    </w:p>
    <w:p w14:paraId="50A52642" w14:textId="77777777" w:rsidR="00AD1A11" w:rsidRDefault="00AD1A11" w:rsidP="00AD1A11">
      <w:pPr>
        <w:pStyle w:val="Listaszerbekezds"/>
        <w:tabs>
          <w:tab w:val="left" w:pos="709"/>
        </w:tabs>
        <w:spacing w:after="0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20AF944F" w14:textId="75742C89" w:rsidR="006B6ADB" w:rsidRPr="00AF509E" w:rsidRDefault="00684545" w:rsidP="008B1FCB">
      <w:pPr>
        <w:tabs>
          <w:tab w:val="left" w:pos="2835"/>
        </w:tabs>
        <w:jc w:val="both"/>
        <w:rPr>
          <w:bCs/>
        </w:rPr>
      </w:pPr>
      <w:r w:rsidRPr="00AF509E">
        <w:rPr>
          <w:b/>
          <w:bCs/>
        </w:rPr>
        <w:t xml:space="preserve">Básthy Béla nevében Cserkutiné Stipsics Edina </w:t>
      </w:r>
      <w:r w:rsidR="006B6ADB" w:rsidRPr="00AF509E">
        <w:t>elmondja, hogy</w:t>
      </w:r>
      <w:r w:rsidR="006B6ADB" w:rsidRPr="00AF509E">
        <w:rPr>
          <w:b/>
          <w:bCs/>
        </w:rPr>
        <w:t xml:space="preserve"> </w:t>
      </w:r>
      <w:r w:rsidR="00A41ADE" w:rsidRPr="00AF509E">
        <w:t>az előterjesztésben részletesen leírták azokat a</w:t>
      </w:r>
      <w:r w:rsidR="00A41ADE" w:rsidRPr="00AF509E">
        <w:rPr>
          <w:bCs/>
        </w:rPr>
        <w:t xml:space="preserve"> jogszabályi, illetve egyéb rendelkezéseket, ami alapján az Önkormányzat Költségvetési rendelet tervezetének összeállítása </w:t>
      </w:r>
      <w:r w:rsidR="008B1FCB">
        <w:rPr>
          <w:bCs/>
        </w:rPr>
        <w:t>készült</w:t>
      </w:r>
      <w:r w:rsidR="00A41ADE" w:rsidRPr="00AF509E">
        <w:rPr>
          <w:bCs/>
        </w:rPr>
        <w:t>. Kormányzati elvárás az Önkormányzatok energia fogyasztásának 25%-os csökkentett szinten történő fenntartása. Elmondható, hogy a takarékoskodás tovább folytatódott minden intézményben az idei évben is csökkenek a</w:t>
      </w:r>
      <w:r w:rsidR="00A31B75" w:rsidRPr="00AF509E">
        <w:rPr>
          <w:bCs/>
        </w:rPr>
        <w:t xml:space="preserve"> közüzemi</w:t>
      </w:r>
      <w:r w:rsidR="00A41ADE" w:rsidRPr="00AF509E">
        <w:rPr>
          <w:bCs/>
        </w:rPr>
        <w:t xml:space="preserve"> kiadások.  </w:t>
      </w:r>
    </w:p>
    <w:p w14:paraId="239D6F6B" w14:textId="3CDB4A25" w:rsidR="00764BD5" w:rsidRPr="00AF509E" w:rsidRDefault="00764BD5" w:rsidP="008B1FCB">
      <w:pPr>
        <w:tabs>
          <w:tab w:val="left" w:pos="2835"/>
        </w:tabs>
        <w:jc w:val="both"/>
        <w:rPr>
          <w:bCs/>
        </w:rPr>
      </w:pPr>
      <w:r w:rsidRPr="00AF509E">
        <w:rPr>
          <w:rFonts w:eastAsia="H2Times"/>
          <w:bCs/>
        </w:rPr>
        <w:t xml:space="preserve">Röviden ismerteti a személyi juttatásokat. Elmondja, hogy a minimálbér, a garantált bérminimum és a közfoglalkoztatás bére 2023. december 01-től emelkedett, 2024. január 1-től a pedagógusok új életpályával </w:t>
      </w:r>
      <w:r w:rsidR="00AF509E">
        <w:rPr>
          <w:rFonts w:eastAsia="H2Times"/>
          <w:bCs/>
        </w:rPr>
        <w:t xml:space="preserve">pedig </w:t>
      </w:r>
      <w:r w:rsidRPr="00AF509E">
        <w:rPr>
          <w:rFonts w:eastAsia="H2Times"/>
          <w:bCs/>
        </w:rPr>
        <w:t xml:space="preserve">emelkedett az óvodai dolgozók, pedagógusok, illetve a bölcsődei kisgyermek </w:t>
      </w:r>
      <w:r w:rsidR="008B1FCB">
        <w:rPr>
          <w:rFonts w:eastAsia="H2Times"/>
          <w:bCs/>
        </w:rPr>
        <w:t>nevelők bére, mely jelentős bér</w:t>
      </w:r>
      <w:r w:rsidRPr="00AF509E">
        <w:rPr>
          <w:rFonts w:eastAsia="H2Times"/>
          <w:bCs/>
        </w:rPr>
        <w:t>növekményt jelent az intézménynek.</w:t>
      </w:r>
    </w:p>
    <w:p w14:paraId="226404C8" w14:textId="3CC76322" w:rsidR="00A41ADE" w:rsidRPr="00AF509E" w:rsidRDefault="00764BD5" w:rsidP="008B1FCB">
      <w:pPr>
        <w:jc w:val="both"/>
        <w:rPr>
          <w:rFonts w:eastAsia="H2Times"/>
        </w:rPr>
      </w:pPr>
      <w:r w:rsidRPr="00AF509E">
        <w:rPr>
          <w:rFonts w:eastAsia="H2Times"/>
        </w:rPr>
        <w:t xml:space="preserve">A pedagógusok illetményemelkedését, valamint a pedagógus munkát közvetlenül segítők </w:t>
      </w:r>
      <w:r w:rsidR="00AF509E" w:rsidRPr="00AF509E">
        <w:rPr>
          <w:rFonts w:eastAsia="H2Times"/>
        </w:rPr>
        <w:t>béremelését,</w:t>
      </w:r>
      <w:r w:rsidRPr="00AF509E">
        <w:rPr>
          <w:rFonts w:eastAsia="H2Times"/>
        </w:rPr>
        <w:t xml:space="preserve"> valamint a kötelező átsorolásokat, és az egyéb törvény szerinti kötelező juttatásokat a tervezésnél figyelembe vett</w:t>
      </w:r>
      <w:r w:rsidR="00AF509E">
        <w:rPr>
          <w:rFonts w:eastAsia="H2Times"/>
        </w:rPr>
        <w:t>é</w:t>
      </w:r>
      <w:r w:rsidRPr="00AF509E">
        <w:rPr>
          <w:rFonts w:eastAsia="H2Times"/>
        </w:rPr>
        <w:t xml:space="preserve">k. Az alapilletmények előirányzatának tervezése </w:t>
      </w:r>
      <w:r w:rsidRPr="00AF509E">
        <w:rPr>
          <w:rFonts w:eastAsia="H2Times"/>
          <w:bCs/>
        </w:rPr>
        <w:t>100%-on</w:t>
      </w:r>
      <w:r w:rsidRPr="00AF509E">
        <w:rPr>
          <w:rFonts w:eastAsia="H2Times"/>
        </w:rPr>
        <w:t xml:space="preserve"> történt. </w:t>
      </w:r>
      <w:r w:rsidR="00057B76" w:rsidRPr="00AF509E">
        <w:rPr>
          <w:rFonts w:eastAsia="H2Times"/>
          <w:bCs/>
        </w:rPr>
        <w:t xml:space="preserve">A 3. számú információs tábla mutatja, hogy jelentéktelen összeggel kellett az Önkormányzatnak még hozzájárulnia.  A normatíva teljes mértékben kifinanszírozza. </w:t>
      </w:r>
    </w:p>
    <w:p w14:paraId="6DEAD59F" w14:textId="03D9E115" w:rsidR="00744BE9" w:rsidRPr="00AF509E" w:rsidRDefault="00057B76" w:rsidP="008B1FCB">
      <w:pPr>
        <w:jc w:val="both"/>
      </w:pPr>
      <w:r w:rsidRPr="00AF509E">
        <w:rPr>
          <w:rFonts w:eastAsia="H2Times"/>
          <w:bCs/>
        </w:rPr>
        <w:t xml:space="preserve">A többi intézmény esettében maradt az előző évi struktúra. </w:t>
      </w:r>
      <w:r w:rsidR="00744BE9" w:rsidRPr="00AF509E">
        <w:rPr>
          <w:rFonts w:eastAsia="H2Times"/>
          <w:bCs/>
        </w:rPr>
        <w:t xml:space="preserve">A </w:t>
      </w:r>
      <w:r w:rsidR="00744BE9" w:rsidRPr="00AF509E">
        <w:t xml:space="preserve">Szociális Gondozási Központ esetében a tavalyi évben született egy döntés, </w:t>
      </w:r>
      <w:r w:rsidR="00AF509E">
        <w:t>miszerint</w:t>
      </w:r>
      <w:r w:rsidR="00744BE9" w:rsidRPr="00AF509E">
        <w:t xml:space="preserve"> a Hajléktalanok átmeneti szállása megszűnik,</w:t>
      </w:r>
      <w:r w:rsidR="00AF509E">
        <w:t xml:space="preserve"> ezért</w:t>
      </w:r>
      <w:r w:rsidR="00744BE9" w:rsidRPr="00AF509E">
        <w:t xml:space="preserve"> a költségvetésben április végéig tervezték a normatíváját. Az Idősek Otthona esetében egész évre terveztek, melyet röviden indokol. </w:t>
      </w:r>
    </w:p>
    <w:p w14:paraId="65122933" w14:textId="697AB361" w:rsidR="00744BE9" w:rsidRPr="00AF509E" w:rsidRDefault="00764BD5" w:rsidP="008B1FCB">
      <w:pPr>
        <w:jc w:val="both"/>
        <w:rPr>
          <w:rFonts w:eastAsia="H2Times"/>
        </w:rPr>
      </w:pPr>
      <w:r w:rsidRPr="00AF509E">
        <w:rPr>
          <w:rFonts w:eastAsia="H2Times"/>
        </w:rPr>
        <w:t>Ismertetésre kerül az</w:t>
      </w:r>
      <w:r w:rsidR="00744BE9" w:rsidRPr="00AF509E">
        <w:rPr>
          <w:rFonts w:eastAsia="H2Times"/>
        </w:rPr>
        <w:t xml:space="preserve"> Intézményi dolgozónak havi 8000 Ft-os </w:t>
      </w:r>
      <w:proofErr w:type="spellStart"/>
      <w:r w:rsidR="00744BE9" w:rsidRPr="00AF509E">
        <w:rPr>
          <w:rFonts w:eastAsia="H2Times"/>
        </w:rPr>
        <w:t>cafetéria</w:t>
      </w:r>
      <w:proofErr w:type="spellEnd"/>
      <w:r w:rsidR="00744BE9" w:rsidRPr="00AF509E">
        <w:rPr>
          <w:rFonts w:eastAsia="H2Times"/>
        </w:rPr>
        <w:t xml:space="preserve"> juttatás betervezés</w:t>
      </w:r>
      <w:r w:rsidR="00864C06">
        <w:rPr>
          <w:rFonts w:eastAsia="H2Times"/>
        </w:rPr>
        <w:t xml:space="preserve">e, </w:t>
      </w:r>
      <w:r w:rsidR="00744BE9" w:rsidRPr="00AF509E">
        <w:rPr>
          <w:rFonts w:eastAsia="H2Times"/>
        </w:rPr>
        <w:t>a jubileumi juttatások tervez</w:t>
      </w:r>
      <w:r w:rsidRPr="00AF509E">
        <w:rPr>
          <w:rFonts w:eastAsia="H2Times"/>
        </w:rPr>
        <w:t xml:space="preserve">etére. </w:t>
      </w:r>
    </w:p>
    <w:p w14:paraId="7A327EDF" w14:textId="77479F10" w:rsidR="00764BD5" w:rsidRPr="00AF509E" w:rsidRDefault="00764BD5" w:rsidP="008B1FCB">
      <w:pPr>
        <w:jc w:val="both"/>
        <w:rPr>
          <w:rFonts w:eastAsia="H2Times"/>
        </w:rPr>
      </w:pPr>
      <w:r w:rsidRPr="00AF509E">
        <w:rPr>
          <w:rFonts w:eastAsia="H2Times"/>
        </w:rPr>
        <w:t xml:space="preserve">A gyermekétkeztetési térítési díjak 2023. szeptember 01-től emelkedtek, ugyanakkor a szolgáltató 15 %-os rezsikulcs emelését követően 2023. január 01-től további 13 %-os rezsikulcs emelést kért (így 100%-os rezsikulcs), így ezzel az emeléssel számoltunk a szolgáltató felé. A gyermekétkeztetési feladatoknál az ellátottak számának változásával, az önkormányzati rendelet szerinti nyersanyagköltség összegével, valamint a szolgáltatóval megkötött szerződés szerint 100 %-os rezsiköltséggel számolták a kiadásokat. </w:t>
      </w:r>
    </w:p>
    <w:p w14:paraId="1C8A7B16" w14:textId="7BDBC4EE" w:rsidR="00764BD5" w:rsidRPr="00AF509E" w:rsidRDefault="00764BD5" w:rsidP="008B1FCB">
      <w:pPr>
        <w:jc w:val="both"/>
        <w:rPr>
          <w:rFonts w:eastAsia="H2Times"/>
        </w:rPr>
      </w:pPr>
      <w:r w:rsidRPr="00AF509E">
        <w:rPr>
          <w:rFonts w:eastAsia="H2Times"/>
        </w:rPr>
        <w:t>2022. január 01-től a Gyermekorvosi ellátás Kőszeg Város feladata, mivel a házi gyermekorvosok nyugdíjba vonultak. Az Önkormányzat szerződést kötött a NEAK-kal, alkalmazottként egészségügyi szolgálati jogviszonyban foglalkoztatja a két körzet assz</w:t>
      </w:r>
      <w:r w:rsidR="008B1FCB">
        <w:rPr>
          <w:rFonts w:eastAsia="H2Times"/>
        </w:rPr>
        <w:t>isztensét és</w:t>
      </w:r>
      <w:r w:rsidRPr="00AF509E">
        <w:rPr>
          <w:rFonts w:eastAsia="H2Times"/>
        </w:rPr>
        <w:t xml:space="preserve"> 4 órában a munka törvénykönyve hatálya alá tartozó takarítónőt. A két körzetben továbbra is hirdetjük az egészségügyi szolgálati jogviszony keretében a jogszabályban meghatározott illetménnyel foglalkoztatható gyermekorvosi állásokat. Az álláshelyek az Önkormányzatnál kerültek feltüntetésre. Ezen kiadásokra a NEAK-</w:t>
      </w:r>
      <w:proofErr w:type="spellStart"/>
      <w:r w:rsidRPr="00AF509E">
        <w:rPr>
          <w:rFonts w:eastAsia="H2Times"/>
        </w:rPr>
        <w:t>tól</w:t>
      </w:r>
      <w:proofErr w:type="spellEnd"/>
      <w:r w:rsidRPr="00AF509E">
        <w:rPr>
          <w:rFonts w:eastAsia="H2Times"/>
        </w:rPr>
        <w:t xml:space="preserve"> tudnak támogatást lehívni, de csak a betöltött állásokra. Az orvosi ellátást jelenleg helyettesítéssel oldjuk meg, erre NEAK támogatás nem hívható le, ennek fedezetét az Önkormányzat kiadásainak tervezésénél figyelembe vették.</w:t>
      </w:r>
    </w:p>
    <w:p w14:paraId="5532D118" w14:textId="77777777" w:rsidR="00764BD5" w:rsidRPr="00AF509E" w:rsidRDefault="00764BD5" w:rsidP="007C20F5">
      <w:pPr>
        <w:spacing w:line="360" w:lineRule="auto"/>
        <w:jc w:val="both"/>
        <w:rPr>
          <w:rFonts w:eastAsia="H2Times"/>
        </w:rPr>
      </w:pPr>
    </w:p>
    <w:p w14:paraId="78F5CE1E" w14:textId="77777777" w:rsidR="006279C2" w:rsidRPr="00AF509E" w:rsidRDefault="00764BD5" w:rsidP="008B1FCB">
      <w:pPr>
        <w:jc w:val="both"/>
        <w:rPr>
          <w:rFonts w:eastAsia="H2Times"/>
        </w:rPr>
      </w:pPr>
      <w:r w:rsidRPr="00AF509E">
        <w:rPr>
          <w:rFonts w:eastAsia="H2Times"/>
        </w:rPr>
        <w:lastRenderedPageBreak/>
        <w:t>Ezt követően kiemelésre kerülnek a beruházások</w:t>
      </w:r>
      <w:r w:rsidR="006279C2" w:rsidRPr="00AF509E">
        <w:rPr>
          <w:rFonts w:eastAsia="H2Times"/>
        </w:rPr>
        <w:t xml:space="preserve">, fejlesztések. A projektek között olyan jelentős fejlesztések vannak, mint a 2022. év végén kapott 432 112 424 Ft-ból a Kőszegi iskolák épületenergetikai fejlesztésének megvalósítása, A Kőszeg Város Története TOP-PLUSZ projekt keretében a Hősök tornya épületének megújítása 362 466 938 Ft-ból. Tovább folytatódnak a megkezdett beruházások, mint az intermodális csomópont kialakítása, az ERASMUS projektek, HUNGARICUM pályázat és a TOP pályázatok.  </w:t>
      </w:r>
    </w:p>
    <w:p w14:paraId="4DF0E5CA" w14:textId="72514BF0" w:rsidR="007C20F5" w:rsidRDefault="006279C2" w:rsidP="008B1FCB">
      <w:pPr>
        <w:jc w:val="both"/>
        <w:rPr>
          <w:rFonts w:eastAsia="H2Times"/>
        </w:rPr>
      </w:pPr>
      <w:r w:rsidRPr="00AF509E">
        <w:rPr>
          <w:rFonts w:eastAsia="H2Times"/>
        </w:rPr>
        <w:t xml:space="preserve">Az intézmények létszámával együtt 218,75 az önkormányzati költségvetési létszámkeret. Ezzel a létszámkerettel kérik a </w:t>
      </w:r>
      <w:r w:rsidR="008271A2" w:rsidRPr="00AF509E">
        <w:rPr>
          <w:rFonts w:eastAsia="H2Times"/>
        </w:rPr>
        <w:t xml:space="preserve">költségvetési rendelet tervezet elfogadását. </w:t>
      </w:r>
    </w:p>
    <w:p w14:paraId="33DB339E" w14:textId="77777777" w:rsidR="008B1FCB" w:rsidRPr="00AF509E" w:rsidRDefault="008B1FCB" w:rsidP="008B1FCB">
      <w:pPr>
        <w:jc w:val="both"/>
        <w:rPr>
          <w:rFonts w:eastAsia="H2Times"/>
        </w:rPr>
      </w:pPr>
    </w:p>
    <w:p w14:paraId="145B0AA8" w14:textId="02476CA7" w:rsidR="008271A2" w:rsidRDefault="008271A2" w:rsidP="008B1FCB">
      <w:pPr>
        <w:jc w:val="both"/>
      </w:pPr>
      <w:r w:rsidRPr="008271A2">
        <w:rPr>
          <w:b/>
          <w:bCs/>
        </w:rPr>
        <w:t xml:space="preserve">Fekete-Pataki Edit </w:t>
      </w:r>
      <w:r w:rsidRPr="008271A2">
        <w:t>szeretné pontosítani az első oldalon</w:t>
      </w:r>
      <w:r w:rsidRPr="008271A2">
        <w:rPr>
          <w:b/>
          <w:bCs/>
        </w:rPr>
        <w:t xml:space="preserve"> </w:t>
      </w:r>
      <w:r w:rsidRPr="008271A2">
        <w:t>a</w:t>
      </w:r>
      <w:r w:rsidRPr="008271A2">
        <w:rPr>
          <w:b/>
          <w:bCs/>
        </w:rPr>
        <w:t xml:space="preserve"> </w:t>
      </w:r>
      <w:r w:rsidRPr="008271A2">
        <w:t>Területfejlesztési és Közigazgatási Minisztérium megnevezésének javítását, miszerint Közigazgatási és Területfejlesztési Minisztérium. Emellett az 5. oldalon egy számszaki hibát vélt felfedezni</w:t>
      </w:r>
      <w:r w:rsidR="00864C06">
        <w:t xml:space="preserve"> a</w:t>
      </w:r>
      <w:r w:rsidRPr="008271A2">
        <w:t xml:space="preserve"> fejlesztések összeg</w:t>
      </w:r>
      <w:r w:rsidR="00864C06">
        <w:t>ében, mely</w:t>
      </w:r>
      <w:r w:rsidRPr="008271A2">
        <w:t xml:space="preserve"> 948 292 446 Ft</w:t>
      </w:r>
      <w:r w:rsidR="00864C06">
        <w:t>. Számára k</w:t>
      </w:r>
      <w:r>
        <w:t>evesebb összegre jött ki</w:t>
      </w:r>
      <w:r w:rsidR="00864C06">
        <w:t>,</w:t>
      </w:r>
      <w:r>
        <w:t xml:space="preserve"> </w:t>
      </w:r>
      <w:r w:rsidRPr="008271A2">
        <w:t>94</w:t>
      </w:r>
      <w:r>
        <w:t>7</w:t>
      </w:r>
      <w:r w:rsidRPr="008271A2">
        <w:t> 292 446 Ft</w:t>
      </w:r>
      <w:r>
        <w:t xml:space="preserve">-ra. </w:t>
      </w:r>
    </w:p>
    <w:p w14:paraId="1890B88F" w14:textId="77777777" w:rsidR="008271A2" w:rsidRDefault="008271A2" w:rsidP="008B1FCB">
      <w:pPr>
        <w:jc w:val="both"/>
      </w:pPr>
    </w:p>
    <w:p w14:paraId="7276EA08" w14:textId="2CF4C1B6" w:rsidR="008271A2" w:rsidRDefault="008271A2" w:rsidP="00E4190C">
      <w:pPr>
        <w:jc w:val="both"/>
      </w:pPr>
      <w:r w:rsidRPr="00A41ADE">
        <w:rPr>
          <w:b/>
          <w:bCs/>
        </w:rPr>
        <w:t>Cserkutiné Stipsics Edina</w:t>
      </w:r>
      <w:r>
        <w:rPr>
          <w:b/>
          <w:bCs/>
        </w:rPr>
        <w:t xml:space="preserve"> </w:t>
      </w:r>
      <w:r w:rsidRPr="008271A2">
        <w:t>elmondja, hogy lehetséges, hogy nincs minden felsorolva</w:t>
      </w:r>
      <w:r>
        <w:t xml:space="preserve"> és abból keletkezett a kevesebb összeg. Megköszöni az észrevételeket, testületi ülésig korrigálva lesznek. </w:t>
      </w:r>
    </w:p>
    <w:p w14:paraId="679D7BFD" w14:textId="77777777" w:rsidR="008271A2" w:rsidRDefault="008271A2" w:rsidP="00E4190C">
      <w:pPr>
        <w:jc w:val="both"/>
      </w:pPr>
    </w:p>
    <w:p w14:paraId="32121168" w14:textId="072F60A6" w:rsidR="00764BD5" w:rsidRDefault="00D84BF6" w:rsidP="00E4190C">
      <w:pPr>
        <w:jc w:val="both"/>
      </w:pPr>
      <w:r w:rsidRPr="008271A2">
        <w:rPr>
          <w:b/>
          <w:bCs/>
        </w:rPr>
        <w:t>Fekete-Pataki Edit</w:t>
      </w:r>
      <w:r>
        <w:rPr>
          <w:b/>
          <w:bCs/>
        </w:rPr>
        <w:t xml:space="preserve"> </w:t>
      </w:r>
      <w:r w:rsidR="00E11275">
        <w:t>érdeklődök, hogy az</w:t>
      </w:r>
      <w:r>
        <w:rPr>
          <w:b/>
          <w:bCs/>
        </w:rPr>
        <w:t xml:space="preserve"> </w:t>
      </w:r>
      <w:r w:rsidRPr="00D84BF6">
        <w:t>iskolák épületenergetikai és a Hősök tornya épületének megújítás</w:t>
      </w:r>
      <w:r>
        <w:t>ánál</w:t>
      </w:r>
      <w:r w:rsidR="00E11275">
        <w:t xml:space="preserve"> a pályázati</w:t>
      </w:r>
      <w:r>
        <w:t xml:space="preserve"> összegek nem a teljes megítélt </w:t>
      </w:r>
      <w:r w:rsidR="00E11275">
        <w:t xml:space="preserve">támogatási </w:t>
      </w:r>
      <w:r w:rsidR="00E4190C">
        <w:t>összegek</w:t>
      </w:r>
      <w:r w:rsidR="00E11275">
        <w:t xml:space="preserve">. </w:t>
      </w:r>
      <w:r w:rsidR="00864C06">
        <w:t xml:space="preserve">Kérné ennek is a korrigálását. </w:t>
      </w:r>
    </w:p>
    <w:p w14:paraId="3F9B85FD" w14:textId="77777777" w:rsidR="00E4190C" w:rsidRPr="00E4190C" w:rsidRDefault="00E4190C" w:rsidP="00E4190C">
      <w:pPr>
        <w:jc w:val="both"/>
      </w:pPr>
    </w:p>
    <w:p w14:paraId="462EE97F" w14:textId="378ED87E" w:rsidR="00057B76" w:rsidRPr="00E11275" w:rsidRDefault="00D84BF6" w:rsidP="00E4190C">
      <w:pPr>
        <w:jc w:val="both"/>
      </w:pPr>
      <w:r w:rsidRPr="00A41ADE">
        <w:rPr>
          <w:b/>
          <w:bCs/>
        </w:rPr>
        <w:t>Cserkutiné Stipsics Edina</w:t>
      </w:r>
      <w:r w:rsidR="00E11275">
        <w:rPr>
          <w:b/>
          <w:bCs/>
        </w:rPr>
        <w:t xml:space="preserve"> </w:t>
      </w:r>
      <w:r w:rsidR="00E11275" w:rsidRPr="00E11275">
        <w:t>elmondja, hogy 2023. évében márt történt belőlük felhasználás</w:t>
      </w:r>
      <w:r w:rsidR="00E11275">
        <w:t xml:space="preserve">, ez </w:t>
      </w:r>
      <w:r w:rsidR="00864C06">
        <w:t>a</w:t>
      </w:r>
      <w:r w:rsidR="00E11275">
        <w:t xml:space="preserve">z összeg a maradvány összeg.  A kapott támogatásból a 2024. évére maradt forrás. Köszöni az észrevételt, ez is korrigálásra kerül. </w:t>
      </w:r>
    </w:p>
    <w:p w14:paraId="766B21EC" w14:textId="77777777" w:rsidR="00D84BF6" w:rsidRDefault="00D84BF6" w:rsidP="00E4190C">
      <w:pPr>
        <w:jc w:val="both"/>
        <w:rPr>
          <w:b/>
          <w:bCs/>
        </w:rPr>
      </w:pPr>
    </w:p>
    <w:p w14:paraId="58E54820" w14:textId="14775792" w:rsidR="00D84BF6" w:rsidRDefault="00D84BF6" w:rsidP="00E4190C">
      <w:pPr>
        <w:jc w:val="both"/>
      </w:pPr>
      <w:r>
        <w:rPr>
          <w:b/>
          <w:bCs/>
        </w:rPr>
        <w:t xml:space="preserve">Molnár Zoltán </w:t>
      </w:r>
      <w:r w:rsidR="00E11275" w:rsidRPr="00E11275">
        <w:t>megjegyzi, hogy minden intézmény próbált visszafogottan gazdálkodni.</w:t>
      </w:r>
      <w:r w:rsidR="00E11275">
        <w:rPr>
          <w:b/>
          <w:bCs/>
        </w:rPr>
        <w:t xml:space="preserve"> </w:t>
      </w:r>
      <w:r w:rsidR="00E11275" w:rsidRPr="00E11275">
        <w:t xml:space="preserve">Van olyan intézmény, ahol csökkenést is lát, az előző évhez képest. </w:t>
      </w:r>
      <w:r w:rsidR="00E11275">
        <w:t xml:space="preserve">Bár nem tudja, hogy miből adódott, hogy kevesebb lett a kiadás összege, de ennek ellenére csak gratulálni tud. </w:t>
      </w:r>
    </w:p>
    <w:p w14:paraId="312BDA62" w14:textId="77777777" w:rsidR="00E11275" w:rsidRDefault="00E11275" w:rsidP="00E4190C">
      <w:pPr>
        <w:jc w:val="both"/>
      </w:pPr>
    </w:p>
    <w:p w14:paraId="29E36619" w14:textId="132E1254" w:rsidR="00E11275" w:rsidRDefault="00E11275" w:rsidP="00E4190C">
      <w:pPr>
        <w:jc w:val="both"/>
      </w:pPr>
      <w:r w:rsidRPr="00A41ADE">
        <w:rPr>
          <w:b/>
          <w:bCs/>
        </w:rPr>
        <w:t>Cserkutiné Stipsics Edina</w:t>
      </w:r>
      <w:r>
        <w:rPr>
          <w:b/>
          <w:bCs/>
        </w:rPr>
        <w:t xml:space="preserve"> </w:t>
      </w:r>
      <w:r w:rsidRPr="00E11275">
        <w:t>elmondja, hogy</w:t>
      </w:r>
      <w:r>
        <w:t xml:space="preserve"> a tavalyi évben nagyon sok projekt </w:t>
      </w:r>
      <w:r w:rsidR="004A7670">
        <w:t>megemelte a főirányzat összegét.</w:t>
      </w:r>
    </w:p>
    <w:p w14:paraId="38A25B6C" w14:textId="77777777" w:rsidR="004A7670" w:rsidRDefault="004A7670" w:rsidP="00E4190C">
      <w:pPr>
        <w:jc w:val="both"/>
      </w:pPr>
    </w:p>
    <w:p w14:paraId="7E9D16EE" w14:textId="75F2DFC7" w:rsidR="004A7670" w:rsidRDefault="004A7670" w:rsidP="00E4190C">
      <w:pPr>
        <w:jc w:val="both"/>
      </w:pPr>
      <w:r>
        <w:rPr>
          <w:b/>
          <w:bCs/>
        </w:rPr>
        <w:t xml:space="preserve">Molnár Zoltán </w:t>
      </w:r>
      <w:r w:rsidRPr="004A7670">
        <w:t>megjegyzi, hogy a számok tekintetében bőven</w:t>
      </w:r>
      <w:r w:rsidR="0044222A">
        <w:t xml:space="preserve"> az</w:t>
      </w:r>
      <w:r w:rsidRPr="004A7670">
        <w:t xml:space="preserve"> infláció alatt vannak.</w:t>
      </w:r>
      <w:r>
        <w:t xml:space="preserve"> Ezt követően egy észrevételt szeretne megosztani, miszerint polgármester úrral többször </w:t>
      </w:r>
      <w:r w:rsidR="00C3156C">
        <w:t>egyeztettek</w:t>
      </w:r>
      <w:r>
        <w:t>, hogy hol lehetne egy műfüves pályát kialakítani. A szóba jött területek</w:t>
      </w:r>
      <w:r w:rsidR="00E4190C">
        <w:t>,</w:t>
      </w:r>
      <w:r>
        <w:t xml:space="preserve"> melyet nem most csak a jövőben nézve szeretné, ha az Önkormányzat foglalkozna a lehetőségekkel. </w:t>
      </w:r>
      <w:r w:rsidR="00C3156C">
        <w:t xml:space="preserve">Jó lenne egy önerőt nem igénylő pályázattal megvalósítani, azonban a közműveket, a telek leendő építési terület összes ellátottságát meg kellene oldania a pályázónak. Ehhez jó lenne egy tanulmány vagy terv készítése, mely </w:t>
      </w:r>
      <w:r w:rsidR="000E59F9">
        <w:t>majd az adott évi</w:t>
      </w:r>
      <w:r w:rsidR="00C3156C">
        <w:t xml:space="preserve"> költségvetésben szerepel</w:t>
      </w:r>
      <w:r w:rsidR="000E59F9">
        <w:t>hetne</w:t>
      </w:r>
      <w:r w:rsidR="00C3156C">
        <w:t xml:space="preserve">. Előre gondolkodva összegzi, ha erre a műfüves pályára </w:t>
      </w:r>
      <w:r w:rsidR="000E59F9">
        <w:t>nyernek egy</w:t>
      </w:r>
      <w:r w:rsidR="00C3156C">
        <w:t xml:space="preserve"> pályázat</w:t>
      </w:r>
      <w:r w:rsidR="000E59F9">
        <w:t>ot</w:t>
      </w:r>
      <w:r w:rsidR="00C3156C">
        <w:t xml:space="preserve">, a városnak </w:t>
      </w:r>
      <w:r w:rsidR="000E59F9">
        <w:t xml:space="preserve">ne akkor keljen szembesülnie, hogy még sincs a kivitelezésre pénze. Ezt beterveztetné a költségvetésbe. </w:t>
      </w:r>
    </w:p>
    <w:p w14:paraId="2607A605" w14:textId="77777777" w:rsidR="000E59F9" w:rsidRDefault="000E59F9" w:rsidP="00E4190C">
      <w:pPr>
        <w:jc w:val="both"/>
      </w:pPr>
    </w:p>
    <w:p w14:paraId="4D5680FB" w14:textId="2A31A879" w:rsidR="000E59F9" w:rsidRPr="00A41ADE" w:rsidRDefault="000E59F9" w:rsidP="00E4190C">
      <w:pPr>
        <w:jc w:val="both"/>
        <w:rPr>
          <w:rFonts w:eastAsia="H2Times"/>
        </w:rPr>
      </w:pPr>
      <w:r w:rsidRPr="000E59F9">
        <w:rPr>
          <w:b/>
          <w:bCs/>
        </w:rPr>
        <w:t>Básthy Béla</w:t>
      </w:r>
      <w:r>
        <w:t xml:space="preserve"> elmondja, hogy ott még nem tart a dolog, hogy be tudják emelni a költségvetésbe, melyet röviden indokol. </w:t>
      </w:r>
    </w:p>
    <w:p w14:paraId="27BA1D2D" w14:textId="2FBC45E8" w:rsidR="006B6ADB" w:rsidRPr="000E59F9" w:rsidRDefault="006B6ADB" w:rsidP="000E59F9">
      <w:pPr>
        <w:tabs>
          <w:tab w:val="left" w:pos="2835"/>
        </w:tabs>
        <w:jc w:val="both"/>
      </w:pPr>
    </w:p>
    <w:p w14:paraId="288EDE12" w14:textId="7AA8CD9B" w:rsidR="006B6ADB" w:rsidRPr="002320E4" w:rsidRDefault="006B6ADB" w:rsidP="00E4190C">
      <w:pPr>
        <w:jc w:val="both"/>
      </w:pPr>
      <w:r w:rsidRPr="002320E4">
        <w:t>Mivel</w:t>
      </w:r>
      <w:r>
        <w:t xml:space="preserve"> </w:t>
      </w:r>
      <w:r w:rsidR="00E11275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7E7172">
        <w:rPr>
          <w:rFonts w:eastAsia="Calibri"/>
          <w:b/>
          <w:bCs/>
          <w:lang w:eastAsia="en-US"/>
        </w:rPr>
        <w:t>tervezett rendelet módosítást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7E7172"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0BEA27E4" w14:textId="77777777" w:rsidR="006B6ADB" w:rsidRDefault="006B6ADB" w:rsidP="00E4190C">
      <w:pPr>
        <w:jc w:val="both"/>
        <w:outlineLvl w:val="0"/>
        <w:rPr>
          <w:i/>
          <w:u w:val="single"/>
        </w:rPr>
      </w:pPr>
    </w:p>
    <w:p w14:paraId="26A5C353" w14:textId="77777777" w:rsidR="00AD1204" w:rsidRDefault="00AD1204" w:rsidP="00E4190C">
      <w:pPr>
        <w:jc w:val="both"/>
        <w:outlineLvl w:val="0"/>
        <w:rPr>
          <w:i/>
          <w:u w:val="single"/>
        </w:rPr>
      </w:pPr>
    </w:p>
    <w:p w14:paraId="65423C66" w14:textId="77777777" w:rsidR="00AD1204" w:rsidRDefault="00AD1204" w:rsidP="00E4190C">
      <w:pPr>
        <w:jc w:val="both"/>
        <w:outlineLvl w:val="0"/>
        <w:rPr>
          <w:i/>
          <w:u w:val="single"/>
        </w:rPr>
      </w:pPr>
    </w:p>
    <w:p w14:paraId="31091704" w14:textId="77777777" w:rsidR="006B6ADB" w:rsidRPr="002320E4" w:rsidRDefault="006B6ADB" w:rsidP="00E4190C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lastRenderedPageBreak/>
        <w:t>A bizottság az alábbi határozatot hozza:</w:t>
      </w:r>
    </w:p>
    <w:p w14:paraId="44C4CF57" w14:textId="77777777" w:rsidR="006B6ADB" w:rsidRDefault="006B6ADB" w:rsidP="006B6ADB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4D53231B" w14:textId="491CE764" w:rsidR="006B6ADB" w:rsidRPr="002320E4" w:rsidRDefault="007E7172" w:rsidP="006B6ADB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6B6ADB" w:rsidRPr="002320E4">
        <w:rPr>
          <w:b/>
          <w:bCs/>
          <w:color w:val="000000"/>
        </w:rPr>
        <w:t>/202</w:t>
      </w:r>
      <w:r w:rsidR="006B6ADB">
        <w:rPr>
          <w:b/>
          <w:bCs/>
          <w:color w:val="000000"/>
        </w:rPr>
        <w:t>4</w:t>
      </w:r>
      <w:r w:rsidR="006B6ADB"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</w:t>
      </w:r>
      <w:r w:rsidR="006B6ADB">
        <w:rPr>
          <w:b/>
          <w:bCs/>
          <w:color w:val="000000"/>
        </w:rPr>
        <w:t>I</w:t>
      </w:r>
      <w:r w:rsidR="006B6ADB"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0</w:t>
      </w:r>
      <w:r w:rsidR="006B6ADB">
        <w:rPr>
          <w:b/>
          <w:bCs/>
          <w:color w:val="000000"/>
        </w:rPr>
        <w:t>8</w:t>
      </w:r>
      <w:r w:rsidR="006B6ADB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0976AF3C" w14:textId="77777777" w:rsidR="006B6ADB" w:rsidRDefault="006B6ADB" w:rsidP="006B6ADB">
      <w:pPr>
        <w:jc w:val="both"/>
      </w:pPr>
    </w:p>
    <w:p w14:paraId="31F3F51F" w14:textId="242094C6" w:rsidR="00E4190C" w:rsidRDefault="006B6ADB" w:rsidP="00DB080B">
      <w:pPr>
        <w:jc w:val="both"/>
      </w:pPr>
      <w:r w:rsidRPr="007E7172">
        <w:t xml:space="preserve">Kőszeg Város Önkormányzata Képviselő-testületének Kulturális, Oktatási, Szociális, Egészségügyi és Sport Bizottsága javasolja a Képviselő-testületnek, hogy </w:t>
      </w:r>
      <w:r w:rsidR="007E7172" w:rsidRPr="007E7172">
        <w:t xml:space="preserve">az államháztartásról szóló 2011.évi CXCV. törvény és a végrehajtásáról szóló 368/2011. (XII. </w:t>
      </w:r>
      <w:r w:rsidR="00E4190C">
        <w:t>31.) Korm. rendelet alapján az Ö</w:t>
      </w:r>
      <w:r w:rsidR="007E7172" w:rsidRPr="007E7172">
        <w:t xml:space="preserve">nkormányzat </w:t>
      </w:r>
      <w:r w:rsidR="00E4190C">
        <w:t xml:space="preserve">2023. évi költségvetéséről szóló rendelet tervezetet fogadja el. </w:t>
      </w:r>
    </w:p>
    <w:p w14:paraId="1E06413B" w14:textId="77777777" w:rsidR="007E7172" w:rsidRPr="007E7172" w:rsidRDefault="007E7172" w:rsidP="00DB080B">
      <w:pPr>
        <w:jc w:val="both"/>
        <w:rPr>
          <w:bCs/>
          <w:color w:val="000000"/>
        </w:rPr>
      </w:pPr>
    </w:p>
    <w:p w14:paraId="4F07FC6D" w14:textId="77777777" w:rsidR="006B6ADB" w:rsidRPr="007E7172" w:rsidRDefault="006B6ADB" w:rsidP="006B6ADB">
      <w:pPr>
        <w:tabs>
          <w:tab w:val="center" w:pos="5103"/>
        </w:tabs>
        <w:jc w:val="both"/>
      </w:pPr>
      <w:r w:rsidRPr="007E7172">
        <w:rPr>
          <w:b/>
        </w:rPr>
        <w:t>Felelős</w:t>
      </w:r>
      <w:r w:rsidRPr="007E7172">
        <w:t xml:space="preserve">: a közlésért </w:t>
      </w:r>
      <w:r w:rsidRPr="007E7172">
        <w:rPr>
          <w:color w:val="000000"/>
        </w:rPr>
        <w:t>Fekete-Pataki Edit</w:t>
      </w:r>
      <w:r w:rsidRPr="007E7172">
        <w:t xml:space="preserve"> bizottsági elnök</w:t>
      </w:r>
    </w:p>
    <w:p w14:paraId="006BC6D4" w14:textId="77777777" w:rsidR="006B6ADB" w:rsidRPr="007E7172" w:rsidRDefault="006B6ADB" w:rsidP="006B6ADB">
      <w:pPr>
        <w:jc w:val="both"/>
      </w:pPr>
      <w:r w:rsidRPr="007E7172">
        <w:rPr>
          <w:b/>
        </w:rPr>
        <w:t>Határidő</w:t>
      </w:r>
      <w:r w:rsidRPr="007E7172">
        <w:t>: a Képviselő-testület soron következő ülése</w:t>
      </w:r>
    </w:p>
    <w:p w14:paraId="2F5DDE30" w14:textId="77777777" w:rsidR="006B6ADB" w:rsidRPr="007E7172" w:rsidRDefault="006B6ADB" w:rsidP="00DB080B">
      <w:pPr>
        <w:jc w:val="both"/>
        <w:rPr>
          <w:bCs/>
          <w:color w:val="000000"/>
        </w:rPr>
      </w:pPr>
    </w:p>
    <w:p w14:paraId="089279E0" w14:textId="77777777" w:rsidR="006B6ADB" w:rsidRDefault="006B6ADB" w:rsidP="00DB080B">
      <w:pPr>
        <w:jc w:val="both"/>
        <w:rPr>
          <w:bCs/>
          <w:color w:val="000000"/>
        </w:rPr>
      </w:pPr>
    </w:p>
    <w:p w14:paraId="1B1BF20C" w14:textId="77777777" w:rsidR="008A5DD2" w:rsidRDefault="008A5DD2" w:rsidP="00DB080B">
      <w:pPr>
        <w:jc w:val="both"/>
        <w:rPr>
          <w:bCs/>
          <w:color w:val="000000"/>
        </w:rPr>
      </w:pPr>
    </w:p>
    <w:p w14:paraId="1E1DEEAD" w14:textId="31D7B16B" w:rsidR="007E7172" w:rsidRPr="007E7172" w:rsidRDefault="007E7172" w:rsidP="007E7172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172">
        <w:rPr>
          <w:rFonts w:ascii="Times New Roman" w:hAnsi="Times New Roman"/>
          <w:b/>
          <w:sz w:val="24"/>
          <w:szCs w:val="24"/>
        </w:rPr>
        <w:t>napirendi pont</w:t>
      </w:r>
    </w:p>
    <w:p w14:paraId="2B178A69" w14:textId="77777777" w:rsidR="007E7172" w:rsidRPr="007E7172" w:rsidRDefault="007E7172" w:rsidP="007E7172">
      <w:pPr>
        <w:tabs>
          <w:tab w:val="left" w:pos="709"/>
        </w:tabs>
        <w:jc w:val="center"/>
        <w:rPr>
          <w:b/>
        </w:rPr>
      </w:pPr>
      <w:r w:rsidRPr="007E7172">
        <w:rPr>
          <w:b/>
        </w:rPr>
        <w:t>A szociális igazgatásról és az egyes szociális ellátási formák szabályairól szóló 21/2021. (VIII. 27.) önkormányzati rendelet módosítása</w:t>
      </w:r>
    </w:p>
    <w:p w14:paraId="41259717" w14:textId="13212AE1" w:rsidR="007E7172" w:rsidRPr="007E7172" w:rsidRDefault="007E7172" w:rsidP="007E7172">
      <w:pPr>
        <w:tabs>
          <w:tab w:val="left" w:pos="709"/>
        </w:tabs>
        <w:jc w:val="center"/>
        <w:rPr>
          <w:b/>
        </w:rPr>
      </w:pPr>
      <w:r w:rsidRPr="007E7172">
        <w:rPr>
          <w:b/>
        </w:rPr>
        <w:t>Előadó a polgármester nevében: Dr. Dömötör Ramóna mb. igazgatási osztályvezető</w:t>
      </w:r>
    </w:p>
    <w:p w14:paraId="46EA71AB" w14:textId="77777777" w:rsidR="007E7172" w:rsidRPr="007E7172" w:rsidRDefault="007E7172" w:rsidP="007E7172">
      <w:pPr>
        <w:jc w:val="center"/>
        <w:rPr>
          <w:b/>
        </w:rPr>
      </w:pPr>
    </w:p>
    <w:p w14:paraId="5B012BBE" w14:textId="10F831F2" w:rsidR="0011206E" w:rsidRPr="00522B25" w:rsidRDefault="007E7172" w:rsidP="00195586">
      <w:pPr>
        <w:jc w:val="both"/>
      </w:pPr>
      <w:r w:rsidRPr="00522B25">
        <w:rPr>
          <w:b/>
        </w:rPr>
        <w:t>Dr. Dömötör Ramóna</w:t>
      </w:r>
      <w:r w:rsidRPr="00522B25">
        <w:rPr>
          <w:bCs/>
        </w:rPr>
        <w:t xml:space="preserve"> elmondja, hogy a garantált bérminimum összegének ismeretében alakított</w:t>
      </w:r>
      <w:r w:rsidR="0011206E" w:rsidRPr="00522B25">
        <w:rPr>
          <w:bCs/>
        </w:rPr>
        <w:t>á</w:t>
      </w:r>
      <w:r w:rsidRPr="00522B25">
        <w:rPr>
          <w:bCs/>
        </w:rPr>
        <w:t>k ki véleményünket a szociális ellátásokról szóló 21/2021. (VIII. 27.) önkormányzati rendeletben meghatározott jövedelemhatárok, illetve a megállapítható támogatások tekintetében. Ezt követően röviden ismerteti a javasolt jövedelemhatárokat</w:t>
      </w:r>
      <w:r w:rsidR="0011206E" w:rsidRPr="00522B25">
        <w:rPr>
          <w:bCs/>
        </w:rPr>
        <w:t>,</w:t>
      </w:r>
      <w:r w:rsidRPr="00522B25">
        <w:rPr>
          <w:bCs/>
        </w:rPr>
        <w:t xml:space="preserve"> </w:t>
      </w:r>
      <w:r w:rsidR="0011206E" w:rsidRPr="00522B25">
        <w:rPr>
          <w:bCs/>
        </w:rPr>
        <w:t>a</w:t>
      </w:r>
      <w:r w:rsidRPr="00522B25">
        <w:rPr>
          <w:bCs/>
        </w:rPr>
        <w:t xml:space="preserve"> gyermekek jogán </w:t>
      </w:r>
      <w:r w:rsidR="0011206E" w:rsidRPr="00522B25">
        <w:rPr>
          <w:bCs/>
        </w:rPr>
        <w:t xml:space="preserve">adható, valamint az </w:t>
      </w:r>
      <w:r w:rsidRPr="00522B25">
        <w:rPr>
          <w:bCs/>
        </w:rPr>
        <w:t xml:space="preserve">alkalmanként jelentkező többletkiadások miatt adható támogatást </w:t>
      </w:r>
      <w:r w:rsidR="0011206E" w:rsidRPr="00522B25">
        <w:rPr>
          <w:bCs/>
        </w:rPr>
        <w:t xml:space="preserve">javasolt összegeit. </w:t>
      </w:r>
      <w:r w:rsidRPr="00522B25">
        <w:rPr>
          <w:bCs/>
        </w:rPr>
        <w:t xml:space="preserve">A rendkívüli települési </w:t>
      </w:r>
      <w:r w:rsidR="00060E29" w:rsidRPr="00522B25">
        <w:rPr>
          <w:bCs/>
        </w:rPr>
        <w:t xml:space="preserve">(temetési) </w:t>
      </w:r>
      <w:r w:rsidRPr="00522B25">
        <w:rPr>
          <w:bCs/>
        </w:rPr>
        <w:t>támogatás esetében a korábbi 5 sávos rendszer helyett javasolják a 3 sávba rendezett települési támogatást</w:t>
      </w:r>
      <w:r w:rsidR="0011206E" w:rsidRPr="00522B25">
        <w:rPr>
          <w:bCs/>
        </w:rPr>
        <w:t xml:space="preserve">, melyet </w:t>
      </w:r>
      <w:r w:rsidRPr="00522B25">
        <w:rPr>
          <w:bCs/>
        </w:rPr>
        <w:t>a megszüntetni tervezett sávok kihasználatl</w:t>
      </w:r>
      <w:r w:rsidR="0011206E" w:rsidRPr="00522B25">
        <w:rPr>
          <w:bCs/>
        </w:rPr>
        <w:t>anság</w:t>
      </w:r>
      <w:r w:rsidR="00060E29" w:rsidRPr="00522B25">
        <w:rPr>
          <w:bCs/>
        </w:rPr>
        <w:t>ával</w:t>
      </w:r>
      <w:r w:rsidR="0011206E" w:rsidRPr="00522B25">
        <w:rPr>
          <w:bCs/>
        </w:rPr>
        <w:t xml:space="preserve"> indokolja. Elmondja, hogy a Pénzügyi Osztály jelezte, hogy a tavalyi évben a Magyar Államkincstár ellenőrizte a pénzbeli támogatásra nyújtott állami támogatással szemben elszámolt kiadásokat és megállapítása alapján a természetbeni ellátási formák pénzbeli szociális keretből történő elszámolására nincs lehetőség. Az Önkormányzatnak ezen összeget a kötelezően ellátandó feladatokra biztosított támogatásokból kell megoldania.</w:t>
      </w:r>
      <w:r w:rsidR="0011206E" w:rsidRPr="00522B25">
        <w:t xml:space="preserve"> A fentiek alapján a lakfenntartási támogatás tekintetében új rendszert szeretnének kiépíteni, melyet ismertet. </w:t>
      </w:r>
      <w:r w:rsidR="00060E29" w:rsidRPr="00522B25">
        <w:t>Kiemeli, hogy a rendeletből kimaradt</w:t>
      </w:r>
      <w:r w:rsidR="00522B25" w:rsidRPr="00522B25">
        <w:t>, de a testületi ülésre korrigálva lesz,</w:t>
      </w:r>
      <w:r w:rsidR="00060E29" w:rsidRPr="00522B25">
        <w:t xml:space="preserve"> </w:t>
      </w:r>
      <w:r w:rsidR="00522B25" w:rsidRPr="00522B25">
        <w:t>amennyiben az önkormányzati bérlakásokra igényli a lakásfenntartási támogatást és jogosult is lesz rá, azok a sima lakásfenntartási támogatásra már nem lesznek jogosultak</w:t>
      </w:r>
      <w:r w:rsidR="00E4190C">
        <w:t xml:space="preserve"> és fordítva is</w:t>
      </w:r>
      <w:r w:rsidR="00522B25" w:rsidRPr="00522B25">
        <w:t xml:space="preserve">.  </w:t>
      </w:r>
    </w:p>
    <w:p w14:paraId="09B8AE15" w14:textId="77777777" w:rsidR="00522B25" w:rsidRPr="00522B25" w:rsidRDefault="00522B25" w:rsidP="00195586">
      <w:pPr>
        <w:jc w:val="both"/>
      </w:pPr>
      <w:r w:rsidRPr="00522B25">
        <w:t xml:space="preserve">Az </w:t>
      </w:r>
      <w:proofErr w:type="spellStart"/>
      <w:r w:rsidRPr="00522B25">
        <w:t>Szr</w:t>
      </w:r>
      <w:proofErr w:type="spellEnd"/>
      <w:r w:rsidRPr="00522B25">
        <w:t xml:space="preserve"> 24. §-a értelmében az intézményi térítési díjakat a képviselő-testület az intézményvezető javaslata alapján minden év február 28-ig felülvizsgálja. Tekintettel arra, hogy az Idősek Otthonát és Idősek Klubját a Máltai Szeretetszolgálat a tervek szerint az idei év folyamán átveszi, a Hajléktalan Szálló pedig 2024. április 30. napjával megszűnik, így Intézményvezető asszony nem tartja indokoltnak a térítési díjakon történő változtatást, így annak módosítására nem tett javaslatot. </w:t>
      </w:r>
    </w:p>
    <w:p w14:paraId="10951B43" w14:textId="0CEB0D5E" w:rsidR="002F6632" w:rsidRDefault="00195586" w:rsidP="002C69E3">
      <w:pPr>
        <w:jc w:val="both"/>
      </w:pPr>
      <w:r>
        <w:t>A Rendelet tervezet 10.</w:t>
      </w:r>
      <w:r w:rsidRPr="00195586">
        <w:t xml:space="preserve"> </w:t>
      </w:r>
      <w:r w:rsidRPr="00522B25">
        <w:t>§</w:t>
      </w:r>
      <w:r>
        <w:t xml:space="preserve"> (2) bekezdésében az 5. §-t és a 6. </w:t>
      </w:r>
      <w:r w:rsidR="00522B25" w:rsidRPr="00522B25">
        <w:t>§-t</w:t>
      </w:r>
      <w:r>
        <w:t>, 6. §-</w:t>
      </w:r>
      <w:proofErr w:type="spellStart"/>
      <w:r>
        <w:t>ra</w:t>
      </w:r>
      <w:proofErr w:type="spellEnd"/>
      <w:r>
        <w:t xml:space="preserve"> és 7. §-</w:t>
      </w:r>
      <w:proofErr w:type="spellStart"/>
      <w:r>
        <w:t>ra</w:t>
      </w:r>
      <w:proofErr w:type="spellEnd"/>
      <w:r w:rsidRPr="00522B25">
        <w:t xml:space="preserve"> </w:t>
      </w:r>
      <w:r>
        <w:t xml:space="preserve">szeretné módosítani, ugyanis elírás történt. </w:t>
      </w:r>
    </w:p>
    <w:p w14:paraId="306C9309" w14:textId="77777777" w:rsidR="002C69E3" w:rsidRPr="002C69E3" w:rsidRDefault="002C69E3" w:rsidP="002C69E3">
      <w:pPr>
        <w:jc w:val="both"/>
      </w:pPr>
    </w:p>
    <w:p w14:paraId="0DDE7736" w14:textId="36B38D18" w:rsidR="007E7172" w:rsidRDefault="00F13487" w:rsidP="002C69E3">
      <w:pPr>
        <w:jc w:val="both"/>
        <w:rPr>
          <w:bCs/>
          <w:color w:val="000000"/>
        </w:rPr>
      </w:pPr>
      <w:proofErr w:type="spellStart"/>
      <w:r w:rsidRPr="00522B25">
        <w:rPr>
          <w:b/>
          <w:color w:val="000000"/>
        </w:rPr>
        <w:t>Gelencsér</w:t>
      </w:r>
      <w:proofErr w:type="spellEnd"/>
      <w:r w:rsidRPr="00522B25">
        <w:rPr>
          <w:b/>
          <w:color w:val="000000"/>
        </w:rPr>
        <w:t xml:space="preserve"> Attila</w:t>
      </w:r>
      <w:r w:rsidRPr="00522B25">
        <w:rPr>
          <w:bCs/>
          <w:color w:val="000000"/>
        </w:rPr>
        <w:t xml:space="preserve"> megkérdezi, </w:t>
      </w:r>
      <w:r w:rsidR="0044222A">
        <w:rPr>
          <w:bCs/>
          <w:color w:val="000000"/>
        </w:rPr>
        <w:t>amennyiben</w:t>
      </w:r>
      <w:r w:rsidRPr="00522B25">
        <w:rPr>
          <w:bCs/>
          <w:color w:val="000000"/>
        </w:rPr>
        <w:t xml:space="preserve"> a</w:t>
      </w:r>
      <w:r w:rsidR="00522B25" w:rsidRPr="00522B25">
        <w:rPr>
          <w:bCs/>
          <w:color w:val="000000"/>
        </w:rPr>
        <w:t xml:space="preserve"> lakásfenntartási támogatás</w:t>
      </w:r>
      <w:r w:rsidR="002C69E3">
        <w:rPr>
          <w:bCs/>
          <w:color w:val="000000"/>
        </w:rPr>
        <w:t xml:space="preserve"> március 1-től</w:t>
      </w:r>
      <w:r w:rsidR="00522B25">
        <w:rPr>
          <w:bCs/>
          <w:color w:val="000000"/>
        </w:rPr>
        <w:t xml:space="preserve"> </w:t>
      </w:r>
      <w:r w:rsidR="002C69E3">
        <w:rPr>
          <w:bCs/>
          <w:color w:val="000000"/>
        </w:rPr>
        <w:t>alkalmazzá</w:t>
      </w:r>
      <w:r w:rsidR="00522B25">
        <w:rPr>
          <w:bCs/>
          <w:color w:val="000000"/>
        </w:rPr>
        <w:t>k</w:t>
      </w:r>
      <w:r w:rsidR="0044222A">
        <w:rPr>
          <w:bCs/>
          <w:color w:val="000000"/>
        </w:rPr>
        <w:t>,</w:t>
      </w:r>
      <w:r w:rsidR="002C69E3">
        <w:rPr>
          <w:bCs/>
          <w:color w:val="000000"/>
        </w:rPr>
        <w:t xml:space="preserve"> akkor</w:t>
      </w:r>
      <w:r w:rsidR="0044222A">
        <w:rPr>
          <w:bCs/>
          <w:color w:val="000000"/>
        </w:rPr>
        <w:t xml:space="preserve"> a</w:t>
      </w:r>
      <w:r w:rsidR="00522B25">
        <w:rPr>
          <w:bCs/>
          <w:color w:val="000000"/>
        </w:rPr>
        <w:t xml:space="preserve"> már meglévő</w:t>
      </w:r>
      <w:r>
        <w:rPr>
          <w:bCs/>
          <w:color w:val="000000"/>
        </w:rPr>
        <w:t xml:space="preserve"> lakásfenntartási támogatásra jogosult személyek</w:t>
      </w:r>
      <w:r w:rsidR="002C69E3">
        <w:rPr>
          <w:bCs/>
          <w:color w:val="000000"/>
        </w:rPr>
        <w:t xml:space="preserve"> esetében újra számítják a támogatás összegét?</w:t>
      </w:r>
      <w:r>
        <w:rPr>
          <w:bCs/>
          <w:color w:val="000000"/>
        </w:rPr>
        <w:t xml:space="preserve"> </w:t>
      </w:r>
    </w:p>
    <w:p w14:paraId="7A20126A" w14:textId="77777777" w:rsidR="00F13487" w:rsidRDefault="00F13487" w:rsidP="002C69E3">
      <w:pPr>
        <w:jc w:val="both"/>
        <w:rPr>
          <w:bCs/>
          <w:color w:val="000000"/>
        </w:rPr>
      </w:pPr>
    </w:p>
    <w:p w14:paraId="3DC1273F" w14:textId="00F373D5" w:rsidR="00F13487" w:rsidRDefault="00F13487" w:rsidP="002C69E3">
      <w:pPr>
        <w:jc w:val="both"/>
        <w:rPr>
          <w:b/>
        </w:rPr>
      </w:pPr>
      <w:r w:rsidRPr="0011206E">
        <w:rPr>
          <w:b/>
        </w:rPr>
        <w:t>Dr. Dömötör Ramóna</w:t>
      </w:r>
      <w:r>
        <w:rPr>
          <w:b/>
        </w:rPr>
        <w:t xml:space="preserve"> </w:t>
      </w:r>
      <w:r w:rsidRPr="00F13487">
        <w:rPr>
          <w:bCs/>
        </w:rPr>
        <w:t>nemmel válaszol.</w:t>
      </w:r>
      <w:r>
        <w:rPr>
          <w:b/>
        </w:rPr>
        <w:t xml:space="preserve"> </w:t>
      </w:r>
    </w:p>
    <w:p w14:paraId="5EB5D8D4" w14:textId="77777777" w:rsidR="00F13487" w:rsidRDefault="00F13487" w:rsidP="00DB080B">
      <w:pPr>
        <w:jc w:val="both"/>
        <w:rPr>
          <w:bCs/>
          <w:color w:val="000000"/>
        </w:rPr>
      </w:pPr>
    </w:p>
    <w:p w14:paraId="31043DB6" w14:textId="77777777" w:rsidR="0011206E" w:rsidRPr="002320E4" w:rsidRDefault="0011206E" w:rsidP="0011206E">
      <w:pPr>
        <w:jc w:val="both"/>
      </w:pPr>
      <w:r w:rsidRPr="002320E4">
        <w:lastRenderedPageBreak/>
        <w:t>Mivel</w:t>
      </w:r>
      <w:r>
        <w:t xml:space="preserve"> 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tervezett rendelet módosítást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0AC04883" w14:textId="77777777" w:rsidR="0011206E" w:rsidRDefault="0011206E" w:rsidP="0011206E">
      <w:pPr>
        <w:jc w:val="both"/>
        <w:outlineLvl w:val="0"/>
        <w:rPr>
          <w:i/>
          <w:u w:val="single"/>
        </w:rPr>
      </w:pPr>
    </w:p>
    <w:p w14:paraId="0DAA7175" w14:textId="77777777" w:rsidR="0011206E" w:rsidRPr="002320E4" w:rsidRDefault="0011206E" w:rsidP="0011206E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5ECF3AE4" w14:textId="77777777" w:rsidR="0011206E" w:rsidRDefault="0011206E" w:rsidP="0011206E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4F132F2B" w14:textId="6313D28D" w:rsidR="0011206E" w:rsidRPr="002320E4" w:rsidRDefault="0011206E" w:rsidP="0011206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2C69E3">
        <w:rPr>
          <w:b/>
          <w:bCs/>
          <w:color w:val="000000"/>
        </w:rPr>
        <w:t>0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4</w:t>
      </w:r>
      <w:r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II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08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2E056581" w14:textId="77777777" w:rsidR="0011206E" w:rsidRDefault="0011206E" w:rsidP="0011206E">
      <w:pPr>
        <w:jc w:val="both"/>
      </w:pPr>
    </w:p>
    <w:p w14:paraId="34ADB73F" w14:textId="5F9F3BAB" w:rsidR="0011206E" w:rsidRPr="00522B25" w:rsidRDefault="0011206E" w:rsidP="0011206E">
      <w:pPr>
        <w:jc w:val="both"/>
      </w:pPr>
      <w:r w:rsidRPr="00522B25">
        <w:t xml:space="preserve">Kőszeg Város Önkormányzata Képviselő-testületének Kulturális, Oktatási, Szociális, Egészségügyi és Sport Bizottsága javasolja a Képviselő-testületnek, hogy </w:t>
      </w:r>
      <w:bookmarkStart w:id="5" w:name="_Hlk126240638"/>
      <w:r w:rsidR="00522B25" w:rsidRPr="00522B25">
        <w:t xml:space="preserve">a szociális ellátásokról szóló 21/2021. (VIII. 27.) </w:t>
      </w:r>
      <w:bookmarkEnd w:id="5"/>
      <w:r w:rsidR="00522B25" w:rsidRPr="00522B25">
        <w:t>önkormányzati rendelet tervezetet fogadja el.</w:t>
      </w:r>
      <w:r w:rsidR="00522B25">
        <w:t xml:space="preserve"> </w:t>
      </w:r>
    </w:p>
    <w:p w14:paraId="4CE5CE33" w14:textId="77777777" w:rsidR="00522B25" w:rsidRPr="00522B25" w:rsidRDefault="00522B25" w:rsidP="0011206E">
      <w:pPr>
        <w:jc w:val="both"/>
      </w:pPr>
    </w:p>
    <w:p w14:paraId="075BB6F8" w14:textId="77777777" w:rsidR="0011206E" w:rsidRPr="007E7172" w:rsidRDefault="0011206E" w:rsidP="0011206E">
      <w:pPr>
        <w:tabs>
          <w:tab w:val="center" w:pos="5103"/>
        </w:tabs>
        <w:jc w:val="both"/>
      </w:pPr>
      <w:r w:rsidRPr="007E7172">
        <w:rPr>
          <w:b/>
        </w:rPr>
        <w:t>Felelős</w:t>
      </w:r>
      <w:r w:rsidRPr="007E7172">
        <w:t xml:space="preserve">: a közlésért </w:t>
      </w:r>
      <w:r w:rsidRPr="007E7172">
        <w:rPr>
          <w:color w:val="000000"/>
        </w:rPr>
        <w:t>Fekete-Pataki Edit</w:t>
      </w:r>
      <w:r w:rsidRPr="007E7172">
        <w:t xml:space="preserve"> bizottsági elnök</w:t>
      </w:r>
    </w:p>
    <w:p w14:paraId="6486FBB8" w14:textId="77777777" w:rsidR="0011206E" w:rsidRPr="007E7172" w:rsidRDefault="0011206E" w:rsidP="0011206E">
      <w:pPr>
        <w:jc w:val="both"/>
      </w:pPr>
      <w:r w:rsidRPr="007E7172">
        <w:rPr>
          <w:b/>
        </w:rPr>
        <w:t>Határidő</w:t>
      </w:r>
      <w:r w:rsidRPr="007E7172">
        <w:t>: a Képviselő-testület soron következő ülése</w:t>
      </w:r>
    </w:p>
    <w:p w14:paraId="2973A174" w14:textId="77777777" w:rsidR="0011206E" w:rsidRPr="007E7172" w:rsidRDefault="0011206E" w:rsidP="0011206E">
      <w:pPr>
        <w:jc w:val="both"/>
        <w:rPr>
          <w:bCs/>
          <w:color w:val="000000"/>
        </w:rPr>
      </w:pPr>
    </w:p>
    <w:p w14:paraId="00FA5516" w14:textId="77777777" w:rsidR="00522B25" w:rsidRDefault="00522B25" w:rsidP="00522B25">
      <w:pPr>
        <w:jc w:val="both"/>
        <w:rPr>
          <w:bCs/>
          <w:color w:val="000000"/>
        </w:rPr>
      </w:pPr>
    </w:p>
    <w:p w14:paraId="1A217035" w14:textId="77777777" w:rsidR="008A5DD2" w:rsidRDefault="008A5DD2" w:rsidP="00522B25">
      <w:pPr>
        <w:jc w:val="both"/>
        <w:rPr>
          <w:bCs/>
          <w:color w:val="000000"/>
        </w:rPr>
      </w:pPr>
    </w:p>
    <w:p w14:paraId="1E9ED12F" w14:textId="33121F2C" w:rsidR="00522B25" w:rsidRPr="00522B25" w:rsidRDefault="00522B25" w:rsidP="00522B25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2B25">
        <w:rPr>
          <w:rFonts w:ascii="Times New Roman" w:hAnsi="Times New Roman"/>
          <w:b/>
          <w:sz w:val="24"/>
          <w:szCs w:val="24"/>
        </w:rPr>
        <w:t>napirendi pont</w:t>
      </w:r>
    </w:p>
    <w:p w14:paraId="5F6A6A18" w14:textId="77777777" w:rsidR="00522B25" w:rsidRPr="00522B25" w:rsidRDefault="00522B25" w:rsidP="00522B25">
      <w:pPr>
        <w:tabs>
          <w:tab w:val="left" w:pos="709"/>
        </w:tabs>
        <w:jc w:val="center"/>
        <w:rPr>
          <w:b/>
          <w:bCs/>
        </w:rPr>
      </w:pPr>
      <w:r w:rsidRPr="00522B25">
        <w:rPr>
          <w:b/>
          <w:bCs/>
        </w:rPr>
        <w:t>Kőszeg Meseváros Óvoda és Bölcsőde főigazgatói munkakörére pályázat kiírása</w:t>
      </w:r>
    </w:p>
    <w:p w14:paraId="1F70DDD2" w14:textId="5F33C070" w:rsidR="00522B25" w:rsidRDefault="00522B25" w:rsidP="00522B25">
      <w:pPr>
        <w:tabs>
          <w:tab w:val="left" w:pos="709"/>
        </w:tabs>
        <w:jc w:val="center"/>
        <w:rPr>
          <w:b/>
          <w:bCs/>
        </w:rPr>
      </w:pPr>
      <w:r w:rsidRPr="00522B25">
        <w:rPr>
          <w:b/>
          <w:bCs/>
        </w:rPr>
        <w:t>Előadó a polgármester nevében: Dr. Dömötör Ramóna mb. igazgatási osztályvezető</w:t>
      </w:r>
    </w:p>
    <w:p w14:paraId="7A8EB9E7" w14:textId="77777777" w:rsidR="00522B25" w:rsidRDefault="00522B25" w:rsidP="00522B25">
      <w:pPr>
        <w:tabs>
          <w:tab w:val="left" w:pos="709"/>
        </w:tabs>
        <w:jc w:val="center"/>
        <w:rPr>
          <w:b/>
          <w:bCs/>
        </w:rPr>
      </w:pPr>
    </w:p>
    <w:p w14:paraId="2A1A792B" w14:textId="68C51AA1" w:rsidR="00522B25" w:rsidRPr="00F03B58" w:rsidRDefault="00F03B58" w:rsidP="00F9386D">
      <w:pPr>
        <w:tabs>
          <w:tab w:val="left" w:pos="709"/>
        </w:tabs>
        <w:jc w:val="both"/>
      </w:pPr>
      <w:r w:rsidRPr="00F03B58">
        <w:rPr>
          <w:b/>
          <w:bCs/>
        </w:rPr>
        <w:t>Dr. Dömötör Ramóna</w:t>
      </w:r>
      <w:r w:rsidRPr="00F03B58">
        <w:t xml:space="preserve"> elmondja, hogy a Kőszeg Város Önkormányzata fenntartásában működő Kőszeg Meseváros Óvoda és Bölcsőde főigazgatójának megbízása 2024. július 31-én lejár. A pedagógusok új életpályájáról szóló 2023. évi LII. törvény 73. § (1) bekezdése értelmében intézményvezetői feladatot többcélú köznevelési intézményben a főigazgató láthat el, melynek betöltése nyilvános pályázat útján történik, ezért szükséges pályázatot kiírni</w:t>
      </w:r>
      <w:r>
        <w:t xml:space="preserve">, a jogszabály szigorú keretek ad a tartalmi elemeire. Megköszöni a figyelmet. </w:t>
      </w:r>
    </w:p>
    <w:p w14:paraId="0E985384" w14:textId="77777777" w:rsidR="00522B25" w:rsidRPr="00522B25" w:rsidRDefault="00522B25" w:rsidP="00F9386D">
      <w:pPr>
        <w:ind w:left="360"/>
        <w:jc w:val="center"/>
        <w:rPr>
          <w:b/>
          <w:bCs/>
        </w:rPr>
      </w:pPr>
    </w:p>
    <w:p w14:paraId="2E29EA50" w14:textId="0E49361B" w:rsidR="00F03B58" w:rsidRPr="002320E4" w:rsidRDefault="00F03B58" w:rsidP="00F9386D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90ED010" w14:textId="77777777" w:rsidR="00F03B58" w:rsidRDefault="00F03B58" w:rsidP="00F03B58">
      <w:pPr>
        <w:jc w:val="both"/>
        <w:outlineLvl w:val="0"/>
        <w:rPr>
          <w:i/>
          <w:u w:val="single"/>
        </w:rPr>
      </w:pPr>
    </w:p>
    <w:p w14:paraId="6850B6D9" w14:textId="77777777" w:rsidR="00F03B58" w:rsidRPr="002320E4" w:rsidRDefault="00F03B58" w:rsidP="00095E00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7B839625" w14:textId="77777777" w:rsidR="00F03B58" w:rsidRDefault="00F03B58" w:rsidP="00095E00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0223F831" w14:textId="606E3258" w:rsidR="00F03B58" w:rsidRPr="00F03B58" w:rsidRDefault="00F03B58" w:rsidP="00095E00">
      <w:pPr>
        <w:ind w:right="-290"/>
        <w:jc w:val="both"/>
        <w:rPr>
          <w:b/>
          <w:bCs/>
          <w:color w:val="000000"/>
        </w:rPr>
      </w:pPr>
      <w:r w:rsidRPr="00F03B58">
        <w:rPr>
          <w:b/>
          <w:bCs/>
          <w:color w:val="000000"/>
        </w:rPr>
        <w:t>11/2024. (II.08.) Kulturális, Oktatási, Szociális, Egészségügyi és Sport Bizottsági határozat:</w:t>
      </w:r>
    </w:p>
    <w:p w14:paraId="38F50EE6" w14:textId="77777777" w:rsidR="00F03B58" w:rsidRPr="00F03B58" w:rsidRDefault="00F03B58" w:rsidP="00095E00">
      <w:pPr>
        <w:jc w:val="both"/>
      </w:pPr>
    </w:p>
    <w:p w14:paraId="2CFE7DD4" w14:textId="394B40BC" w:rsidR="00F03B58" w:rsidRPr="00F03B58" w:rsidRDefault="00F03B58" w:rsidP="00095E00">
      <w:pPr>
        <w:jc w:val="both"/>
      </w:pPr>
      <w:r w:rsidRPr="00F03B58">
        <w:t xml:space="preserve">Kőszeg Város Önkormányzata Képviselő-testületének Kulturális, Oktatási, Szociális, Egészségügyi és Sport Bizottsága javasolja a Képviselő-testületnek, hogy a Kőszeg Meseváros Óvoda és Bölcsőde főigazgatói munkakörére szóló pályázati felhívást a melléklet szerinti tartalommal fogadja el és közétételét ennek megfelelően rendelje el. </w:t>
      </w:r>
    </w:p>
    <w:p w14:paraId="13813F5E" w14:textId="3A2DEE61" w:rsidR="00F03B58" w:rsidRPr="00F03B58" w:rsidRDefault="00F03B58" w:rsidP="00095E00">
      <w:pPr>
        <w:jc w:val="both"/>
      </w:pPr>
    </w:p>
    <w:p w14:paraId="6068A521" w14:textId="77777777" w:rsidR="00F03B58" w:rsidRPr="00F03B58" w:rsidRDefault="00F03B58" w:rsidP="00095E00">
      <w:pPr>
        <w:tabs>
          <w:tab w:val="center" w:pos="5103"/>
        </w:tabs>
        <w:jc w:val="both"/>
      </w:pPr>
      <w:r w:rsidRPr="00F03B58">
        <w:rPr>
          <w:b/>
        </w:rPr>
        <w:t>Felelős</w:t>
      </w:r>
      <w:r w:rsidRPr="00F03B58">
        <w:t xml:space="preserve">: a közlésért </w:t>
      </w:r>
      <w:r w:rsidRPr="00F03B58">
        <w:rPr>
          <w:color w:val="000000"/>
        </w:rPr>
        <w:t>Fekete-Pataki Edit</w:t>
      </w:r>
      <w:r w:rsidRPr="00F03B58">
        <w:t xml:space="preserve"> bizottsági elnök</w:t>
      </w:r>
    </w:p>
    <w:p w14:paraId="2993D4BB" w14:textId="77777777" w:rsidR="00F03B58" w:rsidRPr="00F03B58" w:rsidRDefault="00F03B58" w:rsidP="00095E00">
      <w:pPr>
        <w:jc w:val="both"/>
      </w:pPr>
      <w:r w:rsidRPr="00F03B58">
        <w:rPr>
          <w:b/>
        </w:rPr>
        <w:t>Határidő</w:t>
      </w:r>
      <w:r w:rsidRPr="00F03B58">
        <w:t>: a Képviselő-testület soron következő ülése</w:t>
      </w:r>
    </w:p>
    <w:p w14:paraId="2754D96F" w14:textId="77777777" w:rsidR="00F03B58" w:rsidRPr="007E7172" w:rsidRDefault="00F03B58" w:rsidP="00095E00">
      <w:pPr>
        <w:jc w:val="both"/>
        <w:rPr>
          <w:bCs/>
          <w:color w:val="000000"/>
        </w:rPr>
      </w:pPr>
    </w:p>
    <w:p w14:paraId="70EDA7E8" w14:textId="77777777" w:rsidR="007E7172" w:rsidRDefault="007E7172" w:rsidP="00DB080B">
      <w:pPr>
        <w:jc w:val="both"/>
        <w:rPr>
          <w:bCs/>
          <w:color w:val="000000"/>
        </w:rPr>
      </w:pPr>
    </w:p>
    <w:p w14:paraId="2CB3B755" w14:textId="77777777" w:rsidR="00F03B58" w:rsidRDefault="00F03B58" w:rsidP="00F03B58">
      <w:pPr>
        <w:jc w:val="both"/>
        <w:rPr>
          <w:bCs/>
          <w:color w:val="000000"/>
        </w:rPr>
      </w:pPr>
    </w:p>
    <w:p w14:paraId="058CFB2B" w14:textId="0BEE571D" w:rsidR="00F03B58" w:rsidRPr="00F03B58" w:rsidRDefault="00F03B58" w:rsidP="00F03B58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3B58">
        <w:rPr>
          <w:rFonts w:ascii="Times New Roman" w:hAnsi="Times New Roman"/>
          <w:b/>
          <w:sz w:val="24"/>
          <w:szCs w:val="24"/>
        </w:rPr>
        <w:t>napirendi pont</w:t>
      </w:r>
    </w:p>
    <w:p w14:paraId="1E916C24" w14:textId="3DC60947" w:rsidR="00F03B58" w:rsidRPr="00F03B58" w:rsidRDefault="00F03B58" w:rsidP="00F03B58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F03B58">
        <w:rPr>
          <w:b/>
          <w:bCs/>
        </w:rPr>
        <w:t>Beszámoló a 2023. évben Kőszeg városában működő civil szervezetek számára nyújtott támogatások elszámolásáról és a civil szervezetek, valamint az önkormányzat kapcsolatrendszerének áttekintéséről</w:t>
      </w:r>
    </w:p>
    <w:p w14:paraId="4BEE5CF2" w14:textId="77777777" w:rsidR="00F03B58" w:rsidRPr="00F03B58" w:rsidRDefault="00F03B58" w:rsidP="00F03B58">
      <w:pPr>
        <w:tabs>
          <w:tab w:val="left" w:pos="709"/>
        </w:tabs>
        <w:jc w:val="center"/>
        <w:rPr>
          <w:b/>
          <w:bCs/>
        </w:rPr>
      </w:pPr>
      <w:r w:rsidRPr="00F03B58">
        <w:rPr>
          <w:b/>
          <w:bCs/>
        </w:rPr>
        <w:t>Előterjesztő: Básthy Béla polgármester</w:t>
      </w:r>
    </w:p>
    <w:p w14:paraId="7F6ADD7D" w14:textId="77777777" w:rsidR="00F03B58" w:rsidRPr="00F03B58" w:rsidRDefault="00F03B58" w:rsidP="00095E00">
      <w:pPr>
        <w:jc w:val="center"/>
        <w:rPr>
          <w:b/>
          <w:bCs/>
        </w:rPr>
      </w:pPr>
    </w:p>
    <w:p w14:paraId="36E92734" w14:textId="41EF2DD1" w:rsidR="00382C97" w:rsidRPr="00382C97" w:rsidRDefault="00F03B58" w:rsidP="00095E00">
      <w:pPr>
        <w:jc w:val="both"/>
      </w:pPr>
      <w:r w:rsidRPr="00382C97">
        <w:rPr>
          <w:b/>
          <w:bCs/>
        </w:rPr>
        <w:lastRenderedPageBreak/>
        <w:t>Básthy Béla</w:t>
      </w:r>
      <w:r w:rsidR="00025E82" w:rsidRPr="00382C97">
        <w:rPr>
          <w:b/>
          <w:bCs/>
        </w:rPr>
        <w:t xml:space="preserve"> </w:t>
      </w:r>
      <w:r w:rsidR="00382C97" w:rsidRPr="00382C97">
        <w:t>elmondja, hogy</w:t>
      </w:r>
      <w:r w:rsidR="00382C97" w:rsidRPr="00382C97">
        <w:rPr>
          <w:b/>
          <w:bCs/>
        </w:rPr>
        <w:t xml:space="preserve"> </w:t>
      </w:r>
      <w:r w:rsidR="00382C97" w:rsidRPr="00382C97">
        <w:t xml:space="preserve">Kőszeg Város Önkormányzata évről évre költségvetésében a városban működő kiemelt tevékenységet végző civil szerveződések számára egy elkülönített alapot, </w:t>
      </w:r>
      <w:r w:rsidR="00382C97" w:rsidRPr="00382C97">
        <w:rPr>
          <w:iCs/>
        </w:rPr>
        <w:t>Önkormányzati Kiemelt Civil Alapot</w:t>
      </w:r>
      <w:r w:rsidR="00382C97" w:rsidRPr="00382C97">
        <w:t xml:space="preserve"> hoz létre. Az Önkormányzati Kiemelt Civil Alapból azok a civil szerveződések részesülhetnek, melyek kötelező vagy önként vállalt önkormányzati feladatot az Önkormányzattal kötött feladatátvállalási megállapodás alapján végeznek, továbbá amelyek tevékenységük kiemelkedő mivolta miatt az Önkormányzattal létrejött együttműködési megállapodással rendelkeznek. </w:t>
      </w:r>
      <w:r w:rsidR="00382C97">
        <w:t xml:space="preserve">Ezt követően megemlíti az egyéb, valamint a saját támogatási kereteket. Ezt követően megköszöni Nemesné Udvardi Ildikó - polgármesteri referens munkáját. </w:t>
      </w:r>
    </w:p>
    <w:p w14:paraId="49C281D0" w14:textId="2991BE0C" w:rsidR="007E7172" w:rsidRDefault="007E7172" w:rsidP="00095E00">
      <w:pPr>
        <w:jc w:val="both"/>
        <w:rPr>
          <w:bCs/>
          <w:color w:val="000000"/>
        </w:rPr>
      </w:pPr>
    </w:p>
    <w:p w14:paraId="43D24657" w14:textId="7B99BADE" w:rsidR="007E7172" w:rsidRDefault="00382C97" w:rsidP="00095E00">
      <w:pPr>
        <w:jc w:val="both"/>
        <w:rPr>
          <w:bCs/>
          <w:color w:val="000000"/>
        </w:rPr>
      </w:pPr>
      <w:r w:rsidRPr="00206A7A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382C97">
        <w:rPr>
          <w:color w:val="000000"/>
        </w:rPr>
        <w:t>jelzi, hogy a határozati javaslatban elírás történt az évben, így kéri annak javítását 2022. évet 2023. évre.</w:t>
      </w:r>
      <w:r>
        <w:rPr>
          <w:b/>
          <w:bCs/>
          <w:color w:val="000000"/>
        </w:rPr>
        <w:t xml:space="preserve"> </w:t>
      </w:r>
    </w:p>
    <w:p w14:paraId="59CF27D5" w14:textId="77777777" w:rsidR="00522B25" w:rsidRDefault="00522B25" w:rsidP="00095E00">
      <w:pPr>
        <w:jc w:val="both"/>
        <w:rPr>
          <w:bCs/>
          <w:color w:val="000000"/>
        </w:rPr>
      </w:pPr>
    </w:p>
    <w:p w14:paraId="592BC248" w14:textId="77777777" w:rsidR="00382C97" w:rsidRPr="002320E4" w:rsidRDefault="00382C97" w:rsidP="00095E00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7EC93C90" w14:textId="77777777" w:rsidR="00382C97" w:rsidRDefault="00382C97" w:rsidP="00095E00">
      <w:pPr>
        <w:jc w:val="both"/>
        <w:outlineLvl w:val="0"/>
        <w:rPr>
          <w:i/>
          <w:u w:val="single"/>
        </w:rPr>
      </w:pPr>
    </w:p>
    <w:p w14:paraId="09255C8C" w14:textId="77777777" w:rsidR="00382C97" w:rsidRPr="002320E4" w:rsidRDefault="00382C97" w:rsidP="00095E00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795C20A0" w14:textId="77777777" w:rsidR="00382C97" w:rsidRDefault="00382C97" w:rsidP="00095E00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E5C9C0D" w14:textId="01071C0C" w:rsidR="00382C97" w:rsidRPr="00F03B58" w:rsidRDefault="00382C97" w:rsidP="00095E00">
      <w:pPr>
        <w:ind w:right="-290"/>
        <w:jc w:val="both"/>
        <w:rPr>
          <w:b/>
          <w:bCs/>
          <w:color w:val="000000"/>
        </w:rPr>
      </w:pPr>
      <w:r w:rsidRPr="00F03B58">
        <w:rPr>
          <w:b/>
          <w:bCs/>
          <w:color w:val="000000"/>
        </w:rPr>
        <w:t>1</w:t>
      </w:r>
      <w:r>
        <w:rPr>
          <w:b/>
          <w:bCs/>
          <w:color w:val="000000"/>
        </w:rPr>
        <w:t>2</w:t>
      </w:r>
      <w:r w:rsidRPr="00F03B58">
        <w:rPr>
          <w:b/>
          <w:bCs/>
          <w:color w:val="000000"/>
        </w:rPr>
        <w:t>/2024. (II.08.) Kulturális, Oktatási, Szociális, Egészségügyi és Sport Bizottsági határozat:</w:t>
      </w:r>
    </w:p>
    <w:p w14:paraId="21DB775D" w14:textId="77777777" w:rsidR="00382C97" w:rsidRPr="00F03B58" w:rsidRDefault="00382C97" w:rsidP="00095E00">
      <w:pPr>
        <w:jc w:val="both"/>
      </w:pPr>
    </w:p>
    <w:p w14:paraId="66AFF51F" w14:textId="6453191C" w:rsidR="00382C97" w:rsidRPr="00382C97" w:rsidRDefault="00382C97" w:rsidP="00095E00">
      <w:pPr>
        <w:jc w:val="both"/>
      </w:pPr>
      <w:r w:rsidRPr="00382C97">
        <w:t>Kőszeg Város Önkormányzata Képviselő-testületének Kulturális, Oktatási, Szociális, Egészségügyi és Sport Bizottsága a 2023. évben Kőszeg városában működő civil szervezetek számára nyújtott támogatásokról, és a civil szervezetek, valamint az Önkormányzat kapcsolatrendszerének áttekintéséről szóló beszámolót elfogadja.</w:t>
      </w:r>
    </w:p>
    <w:p w14:paraId="30853249" w14:textId="77777777" w:rsidR="00522B25" w:rsidRPr="00382C97" w:rsidRDefault="00522B25" w:rsidP="00095E00">
      <w:pPr>
        <w:jc w:val="both"/>
        <w:rPr>
          <w:bCs/>
          <w:color w:val="000000"/>
        </w:rPr>
      </w:pPr>
    </w:p>
    <w:p w14:paraId="2C8A7DC6" w14:textId="77777777" w:rsidR="007C20F5" w:rsidRDefault="007C20F5" w:rsidP="00D445A2">
      <w:pPr>
        <w:jc w:val="both"/>
        <w:rPr>
          <w:bCs/>
          <w:color w:val="000000"/>
        </w:rPr>
      </w:pPr>
    </w:p>
    <w:p w14:paraId="3EF34031" w14:textId="77777777" w:rsidR="007C20F5" w:rsidRDefault="007C20F5" w:rsidP="00D445A2">
      <w:pPr>
        <w:jc w:val="both"/>
        <w:rPr>
          <w:bCs/>
          <w:color w:val="000000"/>
        </w:rPr>
      </w:pPr>
    </w:p>
    <w:p w14:paraId="364E12E2" w14:textId="542549E6" w:rsidR="00D445A2" w:rsidRPr="00D445A2" w:rsidRDefault="00D445A2" w:rsidP="00D445A2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45A2">
        <w:rPr>
          <w:rFonts w:ascii="Times New Roman" w:hAnsi="Times New Roman"/>
          <w:b/>
          <w:sz w:val="24"/>
          <w:szCs w:val="24"/>
        </w:rPr>
        <w:t>napirendi pont</w:t>
      </w:r>
    </w:p>
    <w:p w14:paraId="33B98B76" w14:textId="64EB0B76" w:rsidR="00D445A2" w:rsidRPr="00D445A2" w:rsidRDefault="00D445A2" w:rsidP="00D445A2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D445A2">
        <w:rPr>
          <w:b/>
          <w:bCs/>
        </w:rPr>
        <w:t>Az óvodai beiratkozás időpontjának és az óvodai körzetek meghatározása a 2024-2025. nevelési évekre</w:t>
      </w:r>
    </w:p>
    <w:p w14:paraId="7027F472" w14:textId="77777777" w:rsidR="00D445A2" w:rsidRPr="00D445A2" w:rsidRDefault="00D445A2" w:rsidP="00D445A2">
      <w:pPr>
        <w:tabs>
          <w:tab w:val="left" w:pos="709"/>
        </w:tabs>
        <w:jc w:val="center"/>
        <w:rPr>
          <w:b/>
          <w:bCs/>
        </w:rPr>
      </w:pPr>
      <w:r w:rsidRPr="00D445A2">
        <w:rPr>
          <w:b/>
          <w:bCs/>
        </w:rPr>
        <w:t>Előadó a polgármester nevében: Dr. Dömötör Ramóna mb. igazgatási osztályvezető</w:t>
      </w:r>
    </w:p>
    <w:p w14:paraId="527F3ADA" w14:textId="77777777" w:rsidR="00D445A2" w:rsidRPr="00D445A2" w:rsidRDefault="00D445A2" w:rsidP="00D445A2">
      <w:pPr>
        <w:jc w:val="center"/>
        <w:rPr>
          <w:b/>
          <w:bCs/>
        </w:rPr>
      </w:pPr>
    </w:p>
    <w:p w14:paraId="6204C980" w14:textId="2890F1C9" w:rsidR="00D445A2" w:rsidRDefault="00D445A2" w:rsidP="00095E00">
      <w:pPr>
        <w:jc w:val="both"/>
      </w:pPr>
      <w:r w:rsidRPr="00D445A2">
        <w:rPr>
          <w:b/>
          <w:bCs/>
        </w:rPr>
        <w:t>Dr. Dömötör Ramóna</w:t>
      </w:r>
      <w:r>
        <w:rPr>
          <w:b/>
          <w:bCs/>
        </w:rPr>
        <w:t xml:space="preserve"> </w:t>
      </w:r>
      <w:r w:rsidRPr="00D445A2">
        <w:t xml:space="preserve">elmondja, hogy a jogszabályokat </w:t>
      </w:r>
      <w:r>
        <w:t xml:space="preserve">és a </w:t>
      </w:r>
      <w:r w:rsidR="00095E00">
        <w:t>tavalyi évet</w:t>
      </w:r>
      <w:r>
        <w:t xml:space="preserve"> </w:t>
      </w:r>
      <w:r w:rsidRPr="00D445A2">
        <w:t>figyelembe véve javasol</w:t>
      </w:r>
      <w:r>
        <w:t>ják</w:t>
      </w:r>
      <w:r w:rsidRPr="00D445A2">
        <w:t xml:space="preserve">, hogy a 2024/2025-ös nevelési évre az óvodai beíratás időpontja </w:t>
      </w:r>
      <w:r w:rsidR="00095E00">
        <w:t>a Kőszeg meseváros Óvoda és Bölcsődében</w:t>
      </w:r>
      <w:r w:rsidRPr="00D445A2">
        <w:t xml:space="preserve"> – a 3. életévüket 2024. augusztus 31-ig betöltő gyermekek részére – 2024. április 22-én és 23-án 8.00-16.00 óra közti időpontban kerüljön meghatározásra. </w:t>
      </w:r>
      <w:r>
        <w:t xml:space="preserve">Megköszöni a figyelmet. </w:t>
      </w:r>
    </w:p>
    <w:p w14:paraId="0497B9EE" w14:textId="77777777" w:rsidR="00D445A2" w:rsidRDefault="00D445A2" w:rsidP="00095E00">
      <w:pPr>
        <w:jc w:val="both"/>
      </w:pPr>
    </w:p>
    <w:p w14:paraId="517379C5" w14:textId="19B4C2EC" w:rsidR="00D445A2" w:rsidRDefault="00F12656" w:rsidP="00095E00">
      <w:pPr>
        <w:jc w:val="both"/>
        <w:rPr>
          <w:color w:val="000000"/>
        </w:rPr>
      </w:pPr>
      <w:r w:rsidRPr="00F12656">
        <w:rPr>
          <w:b/>
          <w:bCs/>
          <w:color w:val="000000"/>
        </w:rPr>
        <w:t>Velkyné Ball Andrea</w:t>
      </w:r>
      <w:r>
        <w:rPr>
          <w:color w:val="000000"/>
        </w:rPr>
        <w:t xml:space="preserve"> felhívja a bizottság figyelmét, hogy </w:t>
      </w:r>
      <w:r w:rsidR="00CD2D93">
        <w:rPr>
          <w:color w:val="000000"/>
        </w:rPr>
        <w:t xml:space="preserve">a </w:t>
      </w:r>
      <w:proofErr w:type="spellStart"/>
      <w:r>
        <w:rPr>
          <w:color w:val="000000"/>
        </w:rPr>
        <w:t>Kőszegfalv</w:t>
      </w:r>
      <w:r w:rsidR="00CD2D93">
        <w:rPr>
          <w:color w:val="000000"/>
        </w:rPr>
        <w:t>i</w:t>
      </w:r>
      <w:proofErr w:type="spellEnd"/>
      <w:r w:rsidR="00CD2D93">
        <w:rPr>
          <w:color w:val="000000"/>
        </w:rPr>
        <w:t xml:space="preserve"> Tagóvodában elég nagy igény lenne a bővítésre, előre láthatóan van-e megoldás. Az idei évben sokan betöltik a 3. életévüket, ezek a családok mennyire számíthatnak, hogy helyben </w:t>
      </w:r>
      <w:r w:rsidR="004E142A">
        <w:rPr>
          <w:color w:val="000000"/>
        </w:rPr>
        <w:t>el tudják-e helyezni a gyermekeiket az óvodában.</w:t>
      </w:r>
      <w:r w:rsidR="00CD2D93">
        <w:rPr>
          <w:color w:val="000000"/>
        </w:rPr>
        <w:t xml:space="preserve"> </w:t>
      </w:r>
    </w:p>
    <w:p w14:paraId="33A42422" w14:textId="77777777" w:rsidR="00CD2D93" w:rsidRDefault="00CD2D93" w:rsidP="00095E00">
      <w:pPr>
        <w:jc w:val="both"/>
        <w:rPr>
          <w:color w:val="000000"/>
        </w:rPr>
      </w:pPr>
    </w:p>
    <w:p w14:paraId="2F7548EF" w14:textId="7BD37D17" w:rsidR="00CD2D93" w:rsidRDefault="00CD2D93" w:rsidP="00095E00">
      <w:pPr>
        <w:jc w:val="both"/>
      </w:pPr>
      <w:r w:rsidRPr="00CD2D93">
        <w:rPr>
          <w:b/>
          <w:bCs/>
        </w:rPr>
        <w:t>Kövesdi Gáborné</w:t>
      </w:r>
      <w:r>
        <w:t xml:space="preserve"> megerősíti, ho</w:t>
      </w:r>
      <w:r w:rsidR="00095E00">
        <w:t>gy a tagintézménnyel valóban ki</w:t>
      </w:r>
      <w:r>
        <w:t>gyűjtött</w:t>
      </w:r>
      <w:r w:rsidR="0044222A">
        <w:t>é</w:t>
      </w:r>
      <w:r>
        <w:t>k az érintett óvodaköteles gyermekek számát az elkövetkező három évre. Valóban meghaladja a 30 fős létszámot</w:t>
      </w:r>
      <w:r w:rsidR="004E142A">
        <w:t>, nem túl sokkal</w:t>
      </w:r>
      <w:r w:rsidR="0044222A">
        <w:t>.</w:t>
      </w:r>
      <w:r w:rsidR="004E142A">
        <w:t xml:space="preserve"> </w:t>
      </w:r>
      <w:r w:rsidR="0044222A">
        <w:t>V</w:t>
      </w:r>
      <w:r w:rsidR="00095E00">
        <w:t>áltozó</w:t>
      </w:r>
      <w:r>
        <w:t xml:space="preserve">ként számolni </w:t>
      </w:r>
      <w:r w:rsidR="0044222A">
        <w:t xml:space="preserve">lehet </w:t>
      </w:r>
      <w:r>
        <w:t xml:space="preserve">egy esetleges költözésre, </w:t>
      </w:r>
      <w:r w:rsidR="0044222A">
        <w:t xml:space="preserve">vagy akár </w:t>
      </w:r>
      <w:r>
        <w:t>betelepülésre. A</w:t>
      </w:r>
      <w:r w:rsidR="004E142A">
        <w:t xml:space="preserve"> konkrét</w:t>
      </w:r>
      <w:r>
        <w:t xml:space="preserve"> adatok tekintetiben </w:t>
      </w:r>
      <w:r w:rsidR="004E142A">
        <w:t xml:space="preserve">mindenképpen </w:t>
      </w:r>
      <w:r>
        <w:t xml:space="preserve">el kell gondolkodni, mivel nagyon nehéz </w:t>
      </w:r>
      <w:r w:rsidR="004E142A">
        <w:t>megoldani az ottani</w:t>
      </w:r>
      <w:r>
        <w:t xml:space="preserve"> helyzet</w:t>
      </w:r>
      <w:r w:rsidR="004E142A">
        <w:t xml:space="preserve">et. Ezt követően röviden ismerteti </w:t>
      </w:r>
      <w:r w:rsidR="00095E00">
        <w:t>a tavalyi</w:t>
      </w:r>
      <w:r w:rsidR="004E142A">
        <w:t xml:space="preserve"> év egyedi esetét. </w:t>
      </w:r>
    </w:p>
    <w:p w14:paraId="1752BDA8" w14:textId="2CD7A50B" w:rsidR="004E142A" w:rsidRDefault="004E142A" w:rsidP="00095E00">
      <w:pPr>
        <w:jc w:val="both"/>
      </w:pPr>
      <w:r>
        <w:t xml:space="preserve">Tudnak a helyzetről, beszélnek róla, ha tudnak konkrét számításokat mindenképpen jelzik a fenntartó felé a megoldást illetően. </w:t>
      </w:r>
    </w:p>
    <w:p w14:paraId="1B44553A" w14:textId="77777777" w:rsidR="004E142A" w:rsidRDefault="004E142A" w:rsidP="00095E00">
      <w:pPr>
        <w:jc w:val="both"/>
      </w:pPr>
    </w:p>
    <w:p w14:paraId="67FB3CF0" w14:textId="7521F510" w:rsidR="004E142A" w:rsidRDefault="004E142A" w:rsidP="00095E00">
      <w:pPr>
        <w:jc w:val="both"/>
      </w:pPr>
      <w:proofErr w:type="spellStart"/>
      <w:r w:rsidRPr="0044222A">
        <w:rPr>
          <w:b/>
          <w:bCs/>
        </w:rPr>
        <w:lastRenderedPageBreak/>
        <w:t>Bárthy</w:t>
      </w:r>
      <w:proofErr w:type="spellEnd"/>
      <w:r w:rsidRPr="0044222A">
        <w:rPr>
          <w:b/>
          <w:bCs/>
        </w:rPr>
        <w:t xml:space="preserve"> Béla</w:t>
      </w:r>
      <w:r>
        <w:t xml:space="preserve"> köszöni a jelzést. Próbál </w:t>
      </w:r>
      <w:r w:rsidR="00626239">
        <w:t xml:space="preserve">még fókuszáltabban odafigyelni erre a </w:t>
      </w:r>
      <w:proofErr w:type="spellStart"/>
      <w:r w:rsidR="00626239">
        <w:t>kőszegfalvi</w:t>
      </w:r>
      <w:proofErr w:type="spellEnd"/>
      <w:r w:rsidR="00626239">
        <w:t xml:space="preserve"> kérésre. </w:t>
      </w:r>
    </w:p>
    <w:p w14:paraId="62D6E383" w14:textId="77777777" w:rsidR="00D445A2" w:rsidRDefault="00D445A2" w:rsidP="00D445A2">
      <w:pPr>
        <w:jc w:val="both"/>
      </w:pPr>
    </w:p>
    <w:p w14:paraId="60250349" w14:textId="346DFE3D" w:rsidR="00D445A2" w:rsidRPr="002320E4" w:rsidRDefault="00D445A2" w:rsidP="00D445A2">
      <w:pPr>
        <w:jc w:val="both"/>
      </w:pPr>
      <w:r w:rsidRPr="002320E4">
        <w:t>Mivel</w:t>
      </w:r>
      <w:r>
        <w:t xml:space="preserve"> </w:t>
      </w:r>
      <w:r w:rsidR="004E142A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06FBF79E" w14:textId="77777777" w:rsidR="00D445A2" w:rsidRDefault="00D445A2" w:rsidP="00D445A2">
      <w:pPr>
        <w:jc w:val="both"/>
        <w:outlineLvl w:val="0"/>
        <w:rPr>
          <w:i/>
          <w:u w:val="single"/>
        </w:rPr>
      </w:pPr>
    </w:p>
    <w:p w14:paraId="0B5711B0" w14:textId="77777777" w:rsidR="00D445A2" w:rsidRPr="002320E4" w:rsidRDefault="00D445A2" w:rsidP="00D445A2">
      <w:pPr>
        <w:jc w:val="both"/>
        <w:outlineLvl w:val="0"/>
        <w:rPr>
          <w:i/>
          <w:u w:val="single"/>
        </w:rPr>
      </w:pPr>
      <w:bookmarkStart w:id="6" w:name="_Hlk158379877"/>
      <w:r w:rsidRPr="002320E4">
        <w:rPr>
          <w:i/>
          <w:u w:val="single"/>
        </w:rPr>
        <w:t>A bizottság az alábbi határozatot hozza:</w:t>
      </w:r>
    </w:p>
    <w:p w14:paraId="264E43A3" w14:textId="77777777" w:rsidR="00D445A2" w:rsidRDefault="00D445A2" w:rsidP="00D445A2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23858E9F" w14:textId="6EDE37CB" w:rsidR="00D445A2" w:rsidRPr="00F03B58" w:rsidRDefault="00D445A2" w:rsidP="00D445A2">
      <w:pPr>
        <w:ind w:right="-290"/>
        <w:jc w:val="both"/>
        <w:rPr>
          <w:b/>
          <w:bCs/>
          <w:color w:val="000000"/>
        </w:rPr>
      </w:pPr>
      <w:r w:rsidRPr="00F03B58">
        <w:rPr>
          <w:b/>
          <w:bCs/>
          <w:color w:val="000000"/>
        </w:rPr>
        <w:t>1</w:t>
      </w:r>
      <w:r>
        <w:rPr>
          <w:b/>
          <w:bCs/>
          <w:color w:val="000000"/>
        </w:rPr>
        <w:t>3</w:t>
      </w:r>
      <w:r w:rsidRPr="00F03B58">
        <w:rPr>
          <w:b/>
          <w:bCs/>
          <w:color w:val="000000"/>
        </w:rPr>
        <w:t>/2024. (II.08.) Kulturális, Oktatási, Szociális, Egészségügyi és Sport Bizottsági határozat:</w:t>
      </w:r>
    </w:p>
    <w:p w14:paraId="55BD2B66" w14:textId="77777777" w:rsidR="00D445A2" w:rsidRPr="00F03B58" w:rsidRDefault="00D445A2" w:rsidP="00D445A2">
      <w:pPr>
        <w:jc w:val="both"/>
      </w:pPr>
    </w:p>
    <w:p w14:paraId="5A6A9BD0" w14:textId="07750934" w:rsidR="00D445A2" w:rsidRPr="00D445A2" w:rsidRDefault="00D445A2" w:rsidP="00D445A2">
      <w:pPr>
        <w:jc w:val="both"/>
      </w:pPr>
      <w:r w:rsidRPr="00D445A2">
        <w:t xml:space="preserve">Kőszeg Város Önkormányzata Képviselő-testületének Kulturális, Oktatási, Szociális, Egészségügyi és Sport Bizottsága javasolja a Képviselő-testületnek, hogy </w:t>
      </w:r>
      <w:r w:rsidRPr="00D445A2">
        <w:rPr>
          <w:noProof/>
        </w:rPr>
        <w:t xml:space="preserve">a </w:t>
      </w:r>
      <w:r w:rsidRPr="00D445A2">
        <w:t xml:space="preserve">Kőszeg Meseváros Óvoda és Bölcsőde óvodai beíratásának időpontját, az óvodai felvételi körzeteket, az óvodák </w:t>
      </w:r>
      <w:proofErr w:type="spellStart"/>
      <w:r w:rsidRPr="00D445A2">
        <w:t>nyitvatartását</w:t>
      </w:r>
      <w:proofErr w:type="spellEnd"/>
      <w:r w:rsidRPr="00D445A2">
        <w:t xml:space="preserve"> a 2024/2025. nevelési évre a mellékletben foglaltak szerint határozza meg és tegye közzé.  </w:t>
      </w:r>
    </w:p>
    <w:p w14:paraId="71249BB9" w14:textId="77777777" w:rsidR="0044222A" w:rsidRDefault="0044222A" w:rsidP="00D445A2">
      <w:pPr>
        <w:tabs>
          <w:tab w:val="center" w:pos="5103"/>
        </w:tabs>
        <w:jc w:val="both"/>
        <w:rPr>
          <w:b/>
        </w:rPr>
      </w:pPr>
    </w:p>
    <w:p w14:paraId="5CC964C2" w14:textId="7AE2FD84" w:rsidR="00D445A2" w:rsidRPr="00F03B58" w:rsidRDefault="00D445A2" w:rsidP="00D445A2">
      <w:pPr>
        <w:tabs>
          <w:tab w:val="center" w:pos="5103"/>
        </w:tabs>
        <w:jc w:val="both"/>
      </w:pPr>
      <w:r w:rsidRPr="00F03B58">
        <w:rPr>
          <w:b/>
        </w:rPr>
        <w:t>Felelős</w:t>
      </w:r>
      <w:r w:rsidRPr="00F03B58">
        <w:t xml:space="preserve">: a közlésért </w:t>
      </w:r>
      <w:r w:rsidRPr="00F03B58">
        <w:rPr>
          <w:color w:val="000000"/>
        </w:rPr>
        <w:t>Fekete-Pataki Edit</w:t>
      </w:r>
      <w:r w:rsidRPr="00F03B58">
        <w:t xml:space="preserve"> bizottsági elnök</w:t>
      </w:r>
    </w:p>
    <w:p w14:paraId="352B4569" w14:textId="77777777" w:rsidR="00D445A2" w:rsidRPr="00F03B58" w:rsidRDefault="00D445A2" w:rsidP="00D445A2">
      <w:pPr>
        <w:jc w:val="both"/>
      </w:pPr>
      <w:r w:rsidRPr="00F03B58">
        <w:rPr>
          <w:b/>
        </w:rPr>
        <w:t>Határidő</w:t>
      </w:r>
      <w:r w:rsidRPr="00F03B58">
        <w:t>: a Képviselő-testület soron következő ülése</w:t>
      </w:r>
    </w:p>
    <w:p w14:paraId="5812AC4D" w14:textId="77777777" w:rsidR="00D445A2" w:rsidRPr="007E7172" w:rsidRDefault="00D445A2" w:rsidP="00D445A2">
      <w:pPr>
        <w:jc w:val="both"/>
        <w:rPr>
          <w:bCs/>
          <w:color w:val="000000"/>
        </w:rPr>
      </w:pPr>
    </w:p>
    <w:bookmarkEnd w:id="6"/>
    <w:p w14:paraId="540DC178" w14:textId="77777777" w:rsidR="00626239" w:rsidRDefault="00626239" w:rsidP="00626239">
      <w:pPr>
        <w:jc w:val="both"/>
        <w:rPr>
          <w:bCs/>
          <w:color w:val="000000"/>
        </w:rPr>
      </w:pPr>
    </w:p>
    <w:p w14:paraId="2EC3FCA0" w14:textId="611218B3" w:rsidR="00626239" w:rsidRPr="00626239" w:rsidRDefault="00626239" w:rsidP="00626239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6239">
        <w:rPr>
          <w:rFonts w:ascii="Times New Roman" w:hAnsi="Times New Roman"/>
          <w:b/>
          <w:sz w:val="24"/>
          <w:szCs w:val="24"/>
        </w:rPr>
        <w:t>napirendi pont</w:t>
      </w:r>
    </w:p>
    <w:p w14:paraId="24EF8E43" w14:textId="252D8382" w:rsidR="00626239" w:rsidRPr="00626239" w:rsidRDefault="00626239" w:rsidP="00626239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26239">
        <w:rPr>
          <w:b/>
          <w:bCs/>
        </w:rPr>
        <w:t>Jurisics-vár Művelődési Központ és Várszínház munkaterve</w:t>
      </w:r>
    </w:p>
    <w:p w14:paraId="4EDA5BCB" w14:textId="12C5A7C4" w:rsidR="00626239" w:rsidRPr="00626239" w:rsidRDefault="00626239" w:rsidP="00626239">
      <w:pPr>
        <w:jc w:val="center"/>
        <w:rPr>
          <w:b/>
          <w:bCs/>
        </w:rPr>
      </w:pPr>
      <w:r w:rsidRPr="00626239">
        <w:rPr>
          <w:b/>
          <w:bCs/>
        </w:rPr>
        <w:t xml:space="preserve">Előterjesztő: Pócza </w:t>
      </w:r>
      <w:r>
        <w:rPr>
          <w:b/>
          <w:bCs/>
        </w:rPr>
        <w:t xml:space="preserve">István </w:t>
      </w:r>
      <w:r w:rsidRPr="00626239">
        <w:rPr>
          <w:b/>
          <w:bCs/>
        </w:rPr>
        <w:t>Zoltán intézményvezető</w:t>
      </w:r>
    </w:p>
    <w:p w14:paraId="00772F41" w14:textId="77777777" w:rsidR="00626239" w:rsidRDefault="00626239" w:rsidP="00095E00">
      <w:pPr>
        <w:rPr>
          <w:b/>
          <w:bCs/>
        </w:rPr>
      </w:pPr>
    </w:p>
    <w:p w14:paraId="1B6F4B59" w14:textId="13D8F486" w:rsidR="00626239" w:rsidRDefault="00626239" w:rsidP="00095E00">
      <w:pPr>
        <w:jc w:val="both"/>
      </w:pPr>
      <w:r w:rsidRPr="00626239">
        <w:rPr>
          <w:b/>
          <w:bCs/>
        </w:rPr>
        <w:t xml:space="preserve">Pócza </w:t>
      </w:r>
      <w:r>
        <w:rPr>
          <w:b/>
          <w:bCs/>
        </w:rPr>
        <w:t xml:space="preserve">István </w:t>
      </w:r>
      <w:r w:rsidRPr="00626239">
        <w:rPr>
          <w:b/>
          <w:bCs/>
        </w:rPr>
        <w:t>Zoltán</w:t>
      </w:r>
      <w:r w:rsidR="004829F2">
        <w:rPr>
          <w:b/>
          <w:bCs/>
        </w:rPr>
        <w:t xml:space="preserve"> </w:t>
      </w:r>
      <w:r w:rsidR="004829F2" w:rsidRPr="004829F2">
        <w:t xml:space="preserve">nem egészíti ki az előterjesztést. Érdekeségképpen csak annyit fűz hozzá, amióta elkészítette az előterjesztést, </w:t>
      </w:r>
      <w:r w:rsidR="004829F2">
        <w:t xml:space="preserve">a várprojektben </w:t>
      </w:r>
      <w:r w:rsidR="00095E00">
        <w:t>beszerzett</w:t>
      </w:r>
      <w:r w:rsidR="004829F2">
        <w:t xml:space="preserve"> technikai eszközök folyamatosan mennek tönkre. A 150 literes bojler, a hűtő, a lámpák kiégése. Elmúlt több mint 10 év és ezek a </w:t>
      </w:r>
      <w:r w:rsidR="00095E00">
        <w:t>berendezések szép lassan tönkre</w:t>
      </w:r>
      <w:r w:rsidR="004829F2">
        <w:t>mennek. Az energetikai takarékoskodás saját hatáskörben elkezdődött, a cserék folyamatosak. Folyamatosan próbál</w:t>
      </w:r>
      <w:r w:rsidR="0044222A">
        <w:t>nak</w:t>
      </w:r>
      <w:r w:rsidR="00095E00">
        <w:t xml:space="preserve"> hosszú távon</w:t>
      </w:r>
      <w:r w:rsidR="0044222A" w:rsidRPr="0044222A">
        <w:t xml:space="preserve"> </w:t>
      </w:r>
      <w:r w:rsidR="0044222A">
        <w:t>fejlődni</w:t>
      </w:r>
      <w:r w:rsidR="004829F2">
        <w:t xml:space="preserve">. </w:t>
      </w:r>
    </w:p>
    <w:p w14:paraId="32E32106" w14:textId="77777777" w:rsidR="004829F2" w:rsidRDefault="004829F2" w:rsidP="00095E00">
      <w:pPr>
        <w:jc w:val="both"/>
      </w:pPr>
    </w:p>
    <w:p w14:paraId="4B6785BF" w14:textId="6E2C27BC" w:rsidR="004829F2" w:rsidRDefault="004829F2" w:rsidP="00095E00">
      <w:pPr>
        <w:jc w:val="both"/>
        <w:rPr>
          <w:bCs/>
        </w:rPr>
      </w:pPr>
      <w:r w:rsidRPr="00206A7A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4829F2">
        <w:rPr>
          <w:color w:val="000000"/>
        </w:rPr>
        <w:t>észrevétele, hogy</w:t>
      </w:r>
      <w:r w:rsidRPr="004829F2">
        <w:rPr>
          <w:bCs/>
        </w:rPr>
        <w:t xml:space="preserve"> </w:t>
      </w:r>
      <w:r w:rsidR="0044222A">
        <w:rPr>
          <w:bCs/>
        </w:rPr>
        <w:t xml:space="preserve">a </w:t>
      </w:r>
      <w:r>
        <w:rPr>
          <w:bCs/>
        </w:rPr>
        <w:t>Kős</w:t>
      </w:r>
      <w:r w:rsidR="00095E00">
        <w:rPr>
          <w:bCs/>
        </w:rPr>
        <w:t>zegi Borbarát Hölgyek Egyesületénél már nem</w:t>
      </w:r>
      <w:r>
        <w:rPr>
          <w:bCs/>
        </w:rPr>
        <w:t xml:space="preserve"> – </w:t>
      </w:r>
      <w:r w:rsidRPr="004112AE">
        <w:rPr>
          <w:bCs/>
        </w:rPr>
        <w:t>Orbán-Tóth Adrienn</w:t>
      </w:r>
      <w:r w:rsidR="00095E00">
        <w:rPr>
          <w:bCs/>
        </w:rPr>
        <w:t xml:space="preserve">, </w:t>
      </w:r>
      <w:r>
        <w:rPr>
          <w:bCs/>
        </w:rPr>
        <w:t xml:space="preserve">hanem Horváthné Tóth Adrienn. </w:t>
      </w:r>
      <w:r w:rsidR="0044222A">
        <w:rPr>
          <w:bCs/>
        </w:rPr>
        <w:t>Kéri ennek módosítását.</w:t>
      </w:r>
    </w:p>
    <w:p w14:paraId="3BCB3FA9" w14:textId="5D82DA7C" w:rsidR="004829F2" w:rsidRPr="004829F2" w:rsidRDefault="004829F2" w:rsidP="00095E00">
      <w:pPr>
        <w:jc w:val="both"/>
      </w:pPr>
      <w:r>
        <w:rPr>
          <w:b/>
          <w:bCs/>
          <w:color w:val="000000"/>
        </w:rPr>
        <w:t xml:space="preserve"> </w:t>
      </w:r>
    </w:p>
    <w:p w14:paraId="1E5CEC6B" w14:textId="514D0C9E" w:rsidR="004829F2" w:rsidRPr="002320E4" w:rsidRDefault="004829F2" w:rsidP="00095E00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</w:t>
      </w:r>
      <w:r w:rsidR="00DB79E7">
        <w:t xml:space="preserve">több </w:t>
      </w:r>
      <w:r w:rsidRPr="002320E4">
        <w:t xml:space="preserve">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6DE688D4" w14:textId="77777777" w:rsidR="004829F2" w:rsidRDefault="004829F2" w:rsidP="00095E00">
      <w:pPr>
        <w:jc w:val="both"/>
        <w:outlineLvl w:val="0"/>
        <w:rPr>
          <w:i/>
          <w:u w:val="single"/>
        </w:rPr>
      </w:pPr>
    </w:p>
    <w:p w14:paraId="401C238D" w14:textId="77777777" w:rsidR="004829F2" w:rsidRPr="002320E4" w:rsidRDefault="004829F2" w:rsidP="004829F2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128CBFDA" w14:textId="77777777" w:rsidR="004829F2" w:rsidRDefault="004829F2" w:rsidP="004829F2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3CA8C9B0" w14:textId="12712249" w:rsidR="004829F2" w:rsidRPr="00F03B58" w:rsidRDefault="004829F2" w:rsidP="004829F2">
      <w:pPr>
        <w:ind w:right="-290"/>
        <w:jc w:val="both"/>
        <w:rPr>
          <w:b/>
          <w:bCs/>
          <w:color w:val="000000"/>
        </w:rPr>
      </w:pPr>
      <w:r w:rsidRPr="00F03B58">
        <w:rPr>
          <w:b/>
          <w:bCs/>
          <w:color w:val="000000"/>
        </w:rPr>
        <w:t>1</w:t>
      </w:r>
      <w:r w:rsidR="00DB79E7">
        <w:rPr>
          <w:b/>
          <w:bCs/>
          <w:color w:val="000000"/>
        </w:rPr>
        <w:t>4</w:t>
      </w:r>
      <w:r w:rsidRPr="00F03B58">
        <w:rPr>
          <w:b/>
          <w:bCs/>
          <w:color w:val="000000"/>
        </w:rPr>
        <w:t>/2024. (II.08.) Kulturális, Oktatási, Szociális, Egészségügyi és Sport Bizottsági határozat:</w:t>
      </w:r>
    </w:p>
    <w:p w14:paraId="324E4752" w14:textId="77777777" w:rsidR="004829F2" w:rsidRPr="00F03B58" w:rsidRDefault="004829F2" w:rsidP="004829F2">
      <w:pPr>
        <w:jc w:val="both"/>
      </w:pPr>
    </w:p>
    <w:p w14:paraId="57A06680" w14:textId="77777777" w:rsidR="00DB79E7" w:rsidRPr="00DB79E7" w:rsidRDefault="00DB79E7" w:rsidP="00DB79E7">
      <w:pPr>
        <w:jc w:val="both"/>
      </w:pPr>
      <w:r w:rsidRPr="00DB79E7">
        <w:t>Kőszeg Város Önkormányzata Képviselő-testületének Kulturális, Oktatási, Szociális, Egészségügyi és Sport Bizottsága az 1997. évi CXL. törvény 78/I. § (4) bekezdés b) pontjában biztosított jogkörében a Jurisics-vár Művelődési Központ és Várszínház 2024. évre szóló munkatervét és az annak részét képező szolgáltatási tervet a melléklet szerinti tartalommal jóváhagyja.</w:t>
      </w:r>
    </w:p>
    <w:p w14:paraId="57C2EAD9" w14:textId="77777777" w:rsidR="004829F2" w:rsidRDefault="004829F2" w:rsidP="004829F2">
      <w:pPr>
        <w:jc w:val="both"/>
        <w:rPr>
          <w:bCs/>
          <w:color w:val="000000"/>
        </w:rPr>
      </w:pPr>
    </w:p>
    <w:p w14:paraId="2D64BF2C" w14:textId="77777777" w:rsidR="00DB79E7" w:rsidRDefault="00DB79E7" w:rsidP="004829F2">
      <w:pPr>
        <w:jc w:val="both"/>
        <w:rPr>
          <w:bCs/>
          <w:color w:val="000000"/>
        </w:rPr>
      </w:pPr>
    </w:p>
    <w:p w14:paraId="58C683D8" w14:textId="77777777" w:rsidR="00DB79E7" w:rsidRDefault="00DB79E7" w:rsidP="004829F2">
      <w:pPr>
        <w:jc w:val="both"/>
        <w:rPr>
          <w:bCs/>
          <w:color w:val="000000"/>
        </w:rPr>
      </w:pPr>
    </w:p>
    <w:p w14:paraId="4FDFB4E9" w14:textId="77777777" w:rsidR="00AD1204" w:rsidRPr="007E7172" w:rsidRDefault="00AD1204" w:rsidP="004829F2">
      <w:pPr>
        <w:jc w:val="both"/>
        <w:rPr>
          <w:bCs/>
          <w:color w:val="000000"/>
        </w:rPr>
      </w:pPr>
    </w:p>
    <w:p w14:paraId="59223E47" w14:textId="1CCD7525" w:rsidR="00DB79E7" w:rsidRPr="00DB79E7" w:rsidRDefault="00DB79E7" w:rsidP="00DB79E7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7" w:name="_Hlk158377553"/>
      <w:r w:rsidRPr="00DB79E7">
        <w:rPr>
          <w:rFonts w:ascii="Times New Roman" w:hAnsi="Times New Roman"/>
          <w:b/>
          <w:sz w:val="24"/>
          <w:szCs w:val="24"/>
        </w:rPr>
        <w:lastRenderedPageBreak/>
        <w:t>napirendi pont</w:t>
      </w:r>
    </w:p>
    <w:p w14:paraId="29830108" w14:textId="258B5397" w:rsidR="00DB79E7" w:rsidRPr="00DB79E7" w:rsidRDefault="00DB79E7" w:rsidP="00DB79E7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DB79E7">
        <w:rPr>
          <w:b/>
        </w:rPr>
        <w:t>Kőszegi Városi Múzeum, Könyvtár és Levéltár munkaterve</w:t>
      </w:r>
    </w:p>
    <w:p w14:paraId="21CB48DB" w14:textId="77777777" w:rsidR="00DB79E7" w:rsidRPr="00DB79E7" w:rsidRDefault="00DB79E7" w:rsidP="00DB79E7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DB79E7">
        <w:rPr>
          <w:b/>
        </w:rPr>
        <w:t>Előterjesztő: Révész József intézményvezető</w:t>
      </w:r>
    </w:p>
    <w:bookmarkEnd w:id="7"/>
    <w:p w14:paraId="31C12836" w14:textId="77777777" w:rsidR="00DB79E7" w:rsidRPr="00DB79E7" w:rsidRDefault="00DB79E7" w:rsidP="00DB79E7">
      <w:pPr>
        <w:jc w:val="center"/>
        <w:rPr>
          <w:b/>
        </w:rPr>
      </w:pPr>
    </w:p>
    <w:p w14:paraId="79FBD83B" w14:textId="2ECA73C5" w:rsidR="00DB79E7" w:rsidRPr="00071FD4" w:rsidRDefault="00DB79E7" w:rsidP="00071FD4">
      <w:pPr>
        <w:jc w:val="both"/>
        <w:rPr>
          <w:bCs/>
        </w:rPr>
      </w:pPr>
      <w:r w:rsidRPr="00071FD4">
        <w:rPr>
          <w:b/>
        </w:rPr>
        <w:t>Révész József</w:t>
      </w:r>
      <w:r w:rsidR="00071FD4" w:rsidRPr="00071FD4">
        <w:rPr>
          <w:bCs/>
        </w:rPr>
        <w:t xml:space="preserve"> elmondja, hogy a jogszabályi feltételeknek megfelelően készült el a munkaterv, melyet nem egészít ki. </w:t>
      </w:r>
      <w:r w:rsidR="0044222A">
        <w:rPr>
          <w:bCs/>
        </w:rPr>
        <w:t xml:space="preserve">A felmerülő kérdésekre szívesen válaszol. </w:t>
      </w:r>
      <w:r w:rsidR="00071FD4">
        <w:rPr>
          <w:bCs/>
        </w:rPr>
        <w:t xml:space="preserve"> </w:t>
      </w:r>
    </w:p>
    <w:p w14:paraId="2654AC1E" w14:textId="77777777" w:rsidR="00D445A2" w:rsidRPr="004829F2" w:rsidRDefault="00D445A2" w:rsidP="00D445A2">
      <w:pPr>
        <w:jc w:val="both"/>
        <w:rPr>
          <w:color w:val="000000"/>
        </w:rPr>
      </w:pPr>
    </w:p>
    <w:p w14:paraId="67F57923" w14:textId="27C810C1" w:rsidR="00071FD4" w:rsidRPr="002320E4" w:rsidRDefault="00071FD4" w:rsidP="00071FD4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4F351D23" w14:textId="77777777" w:rsidR="00071FD4" w:rsidRDefault="00071FD4" w:rsidP="00071FD4">
      <w:pPr>
        <w:jc w:val="both"/>
        <w:outlineLvl w:val="0"/>
        <w:rPr>
          <w:i/>
          <w:u w:val="single"/>
        </w:rPr>
      </w:pPr>
    </w:p>
    <w:p w14:paraId="43ABB75C" w14:textId="77777777" w:rsidR="00071FD4" w:rsidRPr="002320E4" w:rsidRDefault="00071FD4" w:rsidP="00071FD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2DA610A0" w14:textId="77777777" w:rsidR="00071FD4" w:rsidRDefault="00071FD4" w:rsidP="00071FD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6D8998C" w14:textId="5B4265E5" w:rsidR="00071FD4" w:rsidRDefault="00071FD4" w:rsidP="00071FD4">
      <w:pPr>
        <w:ind w:right="-290"/>
        <w:jc w:val="both"/>
        <w:rPr>
          <w:b/>
          <w:bCs/>
          <w:color w:val="000000"/>
        </w:rPr>
      </w:pPr>
      <w:r w:rsidRPr="00F03B58">
        <w:rPr>
          <w:b/>
          <w:bCs/>
          <w:color w:val="000000"/>
        </w:rPr>
        <w:t>1</w:t>
      </w:r>
      <w:r>
        <w:rPr>
          <w:b/>
          <w:bCs/>
          <w:color w:val="000000"/>
        </w:rPr>
        <w:t>5</w:t>
      </w:r>
      <w:r w:rsidRPr="00F03B58">
        <w:rPr>
          <w:b/>
          <w:bCs/>
          <w:color w:val="000000"/>
        </w:rPr>
        <w:t>/2024. (II.08.) Kulturális, Oktatási, Szociális, Egészségügyi és Sport Bizottsági határozat:</w:t>
      </w:r>
    </w:p>
    <w:p w14:paraId="2B68D8F0" w14:textId="77777777" w:rsidR="0052373F" w:rsidRPr="00F03B58" w:rsidRDefault="0052373F" w:rsidP="00071FD4">
      <w:pPr>
        <w:ind w:right="-290"/>
        <w:jc w:val="both"/>
        <w:rPr>
          <w:b/>
          <w:bCs/>
          <w:color w:val="000000"/>
        </w:rPr>
      </w:pPr>
    </w:p>
    <w:p w14:paraId="42C60633" w14:textId="77777777" w:rsidR="00071FD4" w:rsidRDefault="00071FD4" w:rsidP="00071FD4">
      <w:pPr>
        <w:jc w:val="both"/>
      </w:pPr>
      <w:r w:rsidRPr="00071FD4">
        <w:t>Kőszeg Város Önkormányzata Képviselő-testületének Kulturális, Oktatási, Szociális, Egészségügyi és Sport Bizottsága az 1997. évi CXL. törvény 50. § (2) bekezdés a) pontjában és a 65. § (2a) bekezdésében biztosított jogkörében a Kőszegi Városi Múzeum, Könyvtár és Levéltár 2024. évre szóló munkatervét a melléklet szerinti tartalommal elfogadja és jóváhagyja.</w:t>
      </w:r>
    </w:p>
    <w:p w14:paraId="79AF4727" w14:textId="77777777" w:rsidR="00071FD4" w:rsidRDefault="00071FD4" w:rsidP="00071FD4">
      <w:pPr>
        <w:jc w:val="both"/>
      </w:pPr>
    </w:p>
    <w:p w14:paraId="287A8059" w14:textId="77777777" w:rsidR="00071FD4" w:rsidRPr="00071FD4" w:rsidRDefault="00071FD4" w:rsidP="00071FD4">
      <w:pPr>
        <w:jc w:val="both"/>
      </w:pPr>
    </w:p>
    <w:p w14:paraId="41E8AC4B" w14:textId="77777777" w:rsidR="00071FD4" w:rsidRPr="00071FD4" w:rsidRDefault="00071FD4" w:rsidP="00071FD4">
      <w:pPr>
        <w:jc w:val="center"/>
        <w:rPr>
          <w:b/>
          <w:bCs/>
        </w:rPr>
      </w:pPr>
    </w:p>
    <w:p w14:paraId="4DCC3022" w14:textId="4A11B87C" w:rsidR="00071FD4" w:rsidRPr="00071FD4" w:rsidRDefault="00071FD4" w:rsidP="00071FD4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1FD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DCF226B" w14:textId="77777777" w:rsidR="00071FD4" w:rsidRPr="00071FD4" w:rsidRDefault="00071FD4" w:rsidP="00071FD4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071FD4">
        <w:rPr>
          <w:b/>
          <w:bCs/>
        </w:rPr>
        <w:t>Kőszeg Meseváros Óvoda és Bölcsőde alapító okiratának módosítása</w:t>
      </w:r>
    </w:p>
    <w:p w14:paraId="6E6851D6" w14:textId="77777777" w:rsidR="00071FD4" w:rsidRPr="00071FD4" w:rsidRDefault="00071FD4" w:rsidP="00071FD4">
      <w:pPr>
        <w:tabs>
          <w:tab w:val="left" w:pos="709"/>
        </w:tabs>
        <w:jc w:val="center"/>
        <w:rPr>
          <w:b/>
          <w:bCs/>
        </w:rPr>
      </w:pPr>
      <w:r w:rsidRPr="00071FD4">
        <w:rPr>
          <w:b/>
          <w:bCs/>
        </w:rPr>
        <w:t>Előadó a polgármester nevében: Dr. Dömötör Ramóna mb. igazgatási osztályvezető</w:t>
      </w:r>
    </w:p>
    <w:p w14:paraId="516B2AF9" w14:textId="77777777" w:rsidR="00071FD4" w:rsidRPr="00071FD4" w:rsidRDefault="00071FD4" w:rsidP="00071FD4">
      <w:pPr>
        <w:rPr>
          <w:b/>
          <w:bCs/>
        </w:rPr>
      </w:pPr>
    </w:p>
    <w:p w14:paraId="3A359C0F" w14:textId="0C4CF03D" w:rsidR="00071FD4" w:rsidRDefault="00071FD4" w:rsidP="004F7114">
      <w:pPr>
        <w:autoSpaceDE w:val="0"/>
        <w:autoSpaceDN w:val="0"/>
        <w:adjustRightInd w:val="0"/>
        <w:jc w:val="both"/>
      </w:pPr>
      <w:r w:rsidRPr="005B0492">
        <w:rPr>
          <w:b/>
          <w:bCs/>
        </w:rPr>
        <w:t>Dr. Dömötör Ramóna</w:t>
      </w:r>
      <w:r w:rsidR="005B0492" w:rsidRPr="005B0492">
        <w:t xml:space="preserve"> elmondja, hogy a pedagógusok új életpályájáról szóló 2023. évi LII. törvény rendelkezései szerint 2024. január 1. napjával a korábbi közalkalmazotti jogviszony köznevelési foglalkoztatotti jogviszonnyá, illetve az ott meghatározott esetekben munkaviszonnyá alakult. A fenti változásokat szükséges az intézmény alapító okiratában is rögzíteni</w:t>
      </w:r>
      <w:r w:rsidR="005B0492">
        <w:t xml:space="preserve">. </w:t>
      </w:r>
    </w:p>
    <w:p w14:paraId="5A1562D8" w14:textId="77777777" w:rsidR="00C42914" w:rsidRDefault="00C42914" w:rsidP="004F7114">
      <w:pPr>
        <w:autoSpaceDE w:val="0"/>
        <w:autoSpaceDN w:val="0"/>
        <w:adjustRightInd w:val="0"/>
        <w:jc w:val="both"/>
      </w:pPr>
    </w:p>
    <w:p w14:paraId="54DFBC84" w14:textId="04660531" w:rsidR="00C42914" w:rsidRDefault="00C42914" w:rsidP="004F7114">
      <w:pPr>
        <w:autoSpaceDE w:val="0"/>
        <w:autoSpaceDN w:val="0"/>
        <w:adjustRightInd w:val="0"/>
        <w:jc w:val="both"/>
      </w:pPr>
      <w:r w:rsidRPr="00C42914">
        <w:rPr>
          <w:b/>
          <w:bCs/>
        </w:rPr>
        <w:t>Keszei Balázs</w:t>
      </w:r>
      <w:r>
        <w:t xml:space="preserve"> megkérdezi az új életpálya modellel kapcsolatban, hogy vannak-e olyan dolgozók, aki 32,2 %-nál magasabb fizetést kaptak. </w:t>
      </w:r>
    </w:p>
    <w:p w14:paraId="5517D53C" w14:textId="77777777" w:rsidR="00C42914" w:rsidRDefault="00C42914" w:rsidP="004F7114">
      <w:pPr>
        <w:autoSpaceDE w:val="0"/>
        <w:autoSpaceDN w:val="0"/>
        <w:adjustRightInd w:val="0"/>
        <w:jc w:val="both"/>
      </w:pPr>
    </w:p>
    <w:p w14:paraId="0223C055" w14:textId="037973CD" w:rsidR="00C42914" w:rsidRPr="005B0492" w:rsidRDefault="00C42914" w:rsidP="004F7114">
      <w:pPr>
        <w:autoSpaceDE w:val="0"/>
        <w:autoSpaceDN w:val="0"/>
        <w:adjustRightInd w:val="0"/>
        <w:jc w:val="both"/>
      </w:pPr>
      <w:r w:rsidRPr="00C42914">
        <w:rPr>
          <w:b/>
          <w:bCs/>
        </w:rPr>
        <w:t>Kövesdi Gáborné</w:t>
      </w:r>
      <w:r>
        <w:t xml:space="preserve"> igennem válaszol. Azok körében, akik kevesebb ideje vannak a pályán,</w:t>
      </w:r>
      <w:r w:rsidR="004F7114">
        <w:t xml:space="preserve"> ott is emelkedés tapasztalható. </w:t>
      </w:r>
      <w:r>
        <w:t>Rövi</w:t>
      </w:r>
      <w:r w:rsidR="004F7114">
        <w:t>den ismerteti a sávos illetmény</w:t>
      </w:r>
      <w:r>
        <w:t>rendszerüket</w:t>
      </w:r>
      <w:r w:rsidR="00AE2D94">
        <w:t>,</w:t>
      </w:r>
      <w:r>
        <w:t xml:space="preserve"> a tól-ig terjedő sávokat. </w:t>
      </w:r>
      <w:r w:rsidR="00B61211">
        <w:t xml:space="preserve">A </w:t>
      </w:r>
      <w:r w:rsidR="004F7114">
        <w:t xml:space="preserve">továbbiakról </w:t>
      </w:r>
      <w:r w:rsidR="00B61211">
        <w:t>egyeztetni kellett, hogy kinek mennyit tud</w:t>
      </w:r>
      <w:r w:rsidR="004F7114">
        <w:t>nak biztosítani.</w:t>
      </w:r>
      <w:r w:rsidR="00B61211">
        <w:t xml:space="preserve"> </w:t>
      </w:r>
    </w:p>
    <w:p w14:paraId="663BCEF7" w14:textId="33E3AA21" w:rsidR="00D445A2" w:rsidRPr="005B0492" w:rsidRDefault="00C42914" w:rsidP="004F7114">
      <w:pPr>
        <w:jc w:val="both"/>
      </w:pPr>
      <w:r>
        <w:t xml:space="preserve"> </w:t>
      </w:r>
    </w:p>
    <w:p w14:paraId="54E9D3CF" w14:textId="412493D9" w:rsidR="009A4E26" w:rsidRDefault="00B61211" w:rsidP="00F5186A">
      <w:pPr>
        <w:jc w:val="both"/>
        <w:rPr>
          <w:bCs/>
          <w:color w:val="000000"/>
        </w:rPr>
      </w:pPr>
      <w:r w:rsidRPr="00B61211">
        <w:rPr>
          <w:b/>
          <w:color w:val="000000"/>
        </w:rPr>
        <w:t>Básthy Béla</w:t>
      </w:r>
      <w:r>
        <w:rPr>
          <w:bCs/>
          <w:color w:val="000000"/>
        </w:rPr>
        <w:t xml:space="preserve"> is megerősíti, hogy az állami finanszírozás</w:t>
      </w:r>
      <w:r w:rsidR="00457E6A">
        <w:rPr>
          <w:bCs/>
          <w:color w:val="000000"/>
        </w:rPr>
        <w:t>nál</w:t>
      </w:r>
      <w:r>
        <w:rPr>
          <w:bCs/>
          <w:color w:val="000000"/>
        </w:rPr>
        <w:t xml:space="preserve"> a mi</w:t>
      </w:r>
      <w:r w:rsidR="00457E6A">
        <w:rPr>
          <w:bCs/>
          <w:color w:val="000000"/>
        </w:rPr>
        <w:t>nimum</w:t>
      </w:r>
      <w:r>
        <w:rPr>
          <w:bCs/>
          <w:color w:val="000000"/>
        </w:rPr>
        <w:t xml:space="preserve"> összeg</w:t>
      </w:r>
      <w:r w:rsidR="00457E6A">
        <w:rPr>
          <w:bCs/>
          <w:color w:val="000000"/>
        </w:rPr>
        <w:t>et</w:t>
      </w:r>
      <w:r>
        <w:rPr>
          <w:bCs/>
          <w:color w:val="000000"/>
        </w:rPr>
        <w:t xml:space="preserve"> kötelező volt megadni. </w:t>
      </w:r>
      <w:r w:rsidR="00457E6A">
        <w:rPr>
          <w:bCs/>
          <w:color w:val="000000"/>
        </w:rPr>
        <w:t xml:space="preserve">A maximális lehetőségig nem kapták meg az állami finanszírozást, hozzá kellett tenni a saját </w:t>
      </w:r>
      <w:r w:rsidR="00A5299D">
        <w:rPr>
          <w:bCs/>
          <w:color w:val="000000"/>
        </w:rPr>
        <w:t>bevételekből</w:t>
      </w:r>
      <w:r w:rsidR="00457E6A">
        <w:rPr>
          <w:bCs/>
          <w:color w:val="000000"/>
        </w:rPr>
        <w:t xml:space="preserve">. Egy határt kellett kijelölni, </w:t>
      </w:r>
      <w:r w:rsidR="004008CC">
        <w:rPr>
          <w:bCs/>
          <w:color w:val="000000"/>
        </w:rPr>
        <w:t>a pedagógus</w:t>
      </w:r>
      <w:r w:rsidR="00A5299D">
        <w:rPr>
          <w:bCs/>
          <w:color w:val="000000"/>
        </w:rPr>
        <w:t>ok</w:t>
      </w:r>
      <w:r w:rsidR="004008CC">
        <w:rPr>
          <w:bCs/>
          <w:color w:val="000000"/>
        </w:rPr>
        <w:t xml:space="preserve"> béremelés</w:t>
      </w:r>
      <w:r w:rsidR="00A5299D">
        <w:rPr>
          <w:bCs/>
          <w:color w:val="000000"/>
        </w:rPr>
        <w:t>ének</w:t>
      </w:r>
      <w:r w:rsidR="004008CC">
        <w:rPr>
          <w:bCs/>
          <w:color w:val="000000"/>
        </w:rPr>
        <w:t xml:space="preserve"> mértéke </w:t>
      </w:r>
      <w:r w:rsidR="005160FE">
        <w:rPr>
          <w:bCs/>
          <w:color w:val="000000"/>
        </w:rPr>
        <w:t>32</w:t>
      </w:r>
      <w:r w:rsidR="004008CC">
        <w:rPr>
          <w:bCs/>
          <w:color w:val="000000"/>
        </w:rPr>
        <w:t>.</w:t>
      </w:r>
      <w:r w:rsidR="007E5C48">
        <w:rPr>
          <w:bCs/>
          <w:color w:val="000000"/>
        </w:rPr>
        <w:t>2</w:t>
      </w:r>
      <w:r w:rsidR="00F5186A">
        <w:rPr>
          <w:bCs/>
          <w:color w:val="000000"/>
        </w:rPr>
        <w:t>%</w:t>
      </w:r>
      <w:r w:rsidR="004008CC">
        <w:rPr>
          <w:bCs/>
          <w:color w:val="000000"/>
        </w:rPr>
        <w:t xml:space="preserve">, de </w:t>
      </w:r>
      <w:r>
        <w:rPr>
          <w:bCs/>
          <w:color w:val="000000"/>
        </w:rPr>
        <w:t>személyenként</w:t>
      </w:r>
      <w:r w:rsidR="004008CC">
        <w:rPr>
          <w:bCs/>
          <w:color w:val="000000"/>
        </w:rPr>
        <w:t xml:space="preserve"> eltérő</w:t>
      </w:r>
      <w:r>
        <w:rPr>
          <w:bCs/>
          <w:color w:val="000000"/>
        </w:rPr>
        <w:t xml:space="preserve">, van, akié több és van, akié kevesebb. Kellett egy határt </w:t>
      </w:r>
      <w:r w:rsidR="002E32CE">
        <w:rPr>
          <w:bCs/>
          <w:color w:val="000000"/>
        </w:rPr>
        <w:t>kijelölni</w:t>
      </w:r>
      <w:r>
        <w:rPr>
          <w:bCs/>
          <w:color w:val="000000"/>
        </w:rPr>
        <w:t xml:space="preserve">, </w:t>
      </w:r>
      <w:r w:rsidR="004008CC">
        <w:rPr>
          <w:bCs/>
          <w:color w:val="000000"/>
        </w:rPr>
        <w:t xml:space="preserve">hogy a törvénynek megfeleljenek, </w:t>
      </w:r>
      <w:r w:rsidR="00A5299D">
        <w:rPr>
          <w:bCs/>
          <w:color w:val="000000"/>
        </w:rPr>
        <w:t xml:space="preserve">az összes erre a célra kapott </w:t>
      </w:r>
      <w:r w:rsidR="002C6CA6">
        <w:rPr>
          <w:bCs/>
          <w:color w:val="000000"/>
        </w:rPr>
        <w:t>forrást,</w:t>
      </w:r>
      <w:r w:rsidR="00A5299D">
        <w:rPr>
          <w:bCs/>
          <w:color w:val="000000"/>
        </w:rPr>
        <w:t xml:space="preserve"> azt bérekre költ</w:t>
      </w:r>
      <w:r w:rsidR="002E32CE">
        <w:rPr>
          <w:bCs/>
          <w:color w:val="000000"/>
        </w:rPr>
        <w:t>sé</w:t>
      </w:r>
      <w:r w:rsidR="009A4E26">
        <w:rPr>
          <w:bCs/>
          <w:color w:val="000000"/>
        </w:rPr>
        <w:t>k</w:t>
      </w:r>
      <w:r w:rsidR="002E32CE">
        <w:rPr>
          <w:bCs/>
          <w:color w:val="000000"/>
        </w:rPr>
        <w:t xml:space="preserve">. </w:t>
      </w:r>
    </w:p>
    <w:p w14:paraId="0E082A54" w14:textId="40FAF306" w:rsidR="00522B25" w:rsidRPr="005B0492" w:rsidRDefault="00A5299D" w:rsidP="00F5186A">
      <w:pPr>
        <w:jc w:val="both"/>
        <w:rPr>
          <w:bCs/>
          <w:color w:val="000000"/>
        </w:rPr>
      </w:pPr>
      <w:r>
        <w:rPr>
          <w:bCs/>
          <w:color w:val="000000"/>
        </w:rPr>
        <w:t>Kérdés azonban, hogy ennek során hogyan változnak a</w:t>
      </w:r>
      <w:r w:rsidR="005160FE">
        <w:rPr>
          <w:bCs/>
          <w:color w:val="000000"/>
        </w:rPr>
        <w:t xml:space="preserve">z Önkormányzat </w:t>
      </w:r>
      <w:r>
        <w:rPr>
          <w:bCs/>
          <w:color w:val="000000"/>
        </w:rPr>
        <w:t>finanszíroz</w:t>
      </w:r>
      <w:r w:rsidR="005160FE">
        <w:rPr>
          <w:bCs/>
          <w:color w:val="000000"/>
        </w:rPr>
        <w:t xml:space="preserve">ási pozíciói. Tavaly hozzá kellett </w:t>
      </w:r>
      <w:r w:rsidR="002C6CA6">
        <w:rPr>
          <w:bCs/>
          <w:color w:val="000000"/>
        </w:rPr>
        <w:t>tenni, hogy meglegyenek a bérek.</w:t>
      </w:r>
      <w:r w:rsidR="005160FE">
        <w:rPr>
          <w:bCs/>
          <w:color w:val="000000"/>
        </w:rPr>
        <w:t xml:space="preserve"> </w:t>
      </w:r>
      <w:r w:rsidR="002C6CA6">
        <w:rPr>
          <w:bCs/>
          <w:color w:val="000000"/>
        </w:rPr>
        <w:t>A</w:t>
      </w:r>
      <w:r w:rsidR="005160FE">
        <w:rPr>
          <w:bCs/>
          <w:color w:val="000000"/>
        </w:rPr>
        <w:t xml:space="preserve"> bérezés kérdése</w:t>
      </w:r>
      <w:r w:rsidR="002C6CA6">
        <w:rPr>
          <w:bCs/>
          <w:color w:val="000000"/>
        </w:rPr>
        <w:t xml:space="preserve"> mindig egy belső feszültség</w:t>
      </w:r>
      <w:r w:rsidR="00B61211">
        <w:rPr>
          <w:bCs/>
          <w:color w:val="000000"/>
        </w:rPr>
        <w:t xml:space="preserve"> </w:t>
      </w:r>
      <w:r w:rsidR="00AE2D94">
        <w:rPr>
          <w:bCs/>
          <w:color w:val="000000"/>
        </w:rPr>
        <w:t>okozója lesz</w:t>
      </w:r>
      <w:r w:rsidR="00B61211">
        <w:rPr>
          <w:bCs/>
          <w:color w:val="000000"/>
        </w:rPr>
        <w:t xml:space="preserve">. </w:t>
      </w:r>
    </w:p>
    <w:p w14:paraId="0938A644" w14:textId="77777777" w:rsidR="006B6ADB" w:rsidRDefault="006B6ADB" w:rsidP="00F5186A">
      <w:pPr>
        <w:jc w:val="both"/>
        <w:rPr>
          <w:bCs/>
          <w:color w:val="000000"/>
        </w:rPr>
      </w:pPr>
    </w:p>
    <w:p w14:paraId="5185412D" w14:textId="3A41923E" w:rsidR="000335F3" w:rsidRDefault="00A5299D" w:rsidP="00F5186A">
      <w:pPr>
        <w:jc w:val="both"/>
        <w:rPr>
          <w:bCs/>
          <w:color w:val="000000"/>
        </w:rPr>
      </w:pPr>
      <w:r w:rsidRPr="005160FE">
        <w:rPr>
          <w:b/>
          <w:color w:val="000000"/>
        </w:rPr>
        <w:t>Keszei Balázs</w:t>
      </w:r>
      <w:r>
        <w:rPr>
          <w:bCs/>
          <w:color w:val="000000"/>
        </w:rPr>
        <w:t xml:space="preserve"> </w:t>
      </w:r>
      <w:r w:rsidR="005160FE">
        <w:rPr>
          <w:bCs/>
          <w:color w:val="000000"/>
        </w:rPr>
        <w:t>köszönetet mond az Önkormányzatnak a kollegák nevében</w:t>
      </w:r>
      <w:r w:rsidR="00F5186A">
        <w:rPr>
          <w:bCs/>
          <w:color w:val="000000"/>
        </w:rPr>
        <w:t xml:space="preserve">. </w:t>
      </w:r>
      <w:r w:rsidR="005160FE">
        <w:rPr>
          <w:bCs/>
          <w:color w:val="000000"/>
        </w:rPr>
        <w:t xml:space="preserve">Az iskolájukban csupán ketten kaptak </w:t>
      </w:r>
      <w:r w:rsidR="007E5C48">
        <w:t xml:space="preserve">32,2 %-os béremelést, </w:t>
      </w:r>
      <w:r w:rsidR="00F5186A">
        <w:t>a többiek</w:t>
      </w:r>
      <w:r w:rsidR="007E5C48">
        <w:t xml:space="preserve"> ennél sokkal kevesebbet. </w:t>
      </w:r>
    </w:p>
    <w:p w14:paraId="7B113934" w14:textId="77777777" w:rsidR="005160FE" w:rsidRDefault="005160FE" w:rsidP="00F5186A">
      <w:pPr>
        <w:jc w:val="both"/>
        <w:rPr>
          <w:bCs/>
          <w:color w:val="000000"/>
        </w:rPr>
      </w:pPr>
    </w:p>
    <w:p w14:paraId="65DF4FF3" w14:textId="300CF8F0" w:rsidR="005160FE" w:rsidRDefault="005160FE" w:rsidP="00F5186A">
      <w:pPr>
        <w:jc w:val="both"/>
        <w:rPr>
          <w:bCs/>
          <w:color w:val="000000"/>
        </w:rPr>
      </w:pPr>
      <w:r w:rsidRPr="005160FE">
        <w:rPr>
          <w:b/>
          <w:color w:val="000000"/>
        </w:rPr>
        <w:lastRenderedPageBreak/>
        <w:t>Molnár Zoltán</w:t>
      </w:r>
      <w:r>
        <w:rPr>
          <w:bCs/>
          <w:color w:val="000000"/>
        </w:rPr>
        <w:t xml:space="preserve"> </w:t>
      </w:r>
      <w:r w:rsidR="0052373F">
        <w:rPr>
          <w:bCs/>
          <w:color w:val="000000"/>
        </w:rPr>
        <w:t xml:space="preserve">elmondja, hogy a piaci szférában </w:t>
      </w:r>
      <w:r>
        <w:rPr>
          <w:bCs/>
          <w:color w:val="000000"/>
        </w:rPr>
        <w:t xml:space="preserve">azt tapasztalja, hogy </w:t>
      </w:r>
      <w:r w:rsidR="007E5C48">
        <w:rPr>
          <w:bCs/>
          <w:color w:val="000000"/>
        </w:rPr>
        <w:t>egy</w:t>
      </w:r>
      <w:r>
        <w:rPr>
          <w:bCs/>
          <w:color w:val="000000"/>
        </w:rPr>
        <w:t xml:space="preserve"> pályakezdő </w:t>
      </w:r>
      <w:r w:rsidR="0052373F">
        <w:rPr>
          <w:bCs/>
          <w:color w:val="000000"/>
        </w:rPr>
        <w:t>magasabb</w:t>
      </w:r>
      <w:r>
        <w:rPr>
          <w:bCs/>
          <w:color w:val="000000"/>
        </w:rPr>
        <w:t xml:space="preserve"> bérrel rendelkezik, mint egy </w:t>
      </w:r>
      <w:r w:rsidR="00617FBE">
        <w:rPr>
          <w:bCs/>
          <w:color w:val="000000"/>
        </w:rPr>
        <w:t>több</w:t>
      </w:r>
      <w:r>
        <w:rPr>
          <w:bCs/>
          <w:color w:val="000000"/>
        </w:rPr>
        <w:t xml:space="preserve"> éve ott dolgozó</w:t>
      </w:r>
      <w:r w:rsidR="003B5057">
        <w:rPr>
          <w:bCs/>
          <w:color w:val="000000"/>
        </w:rPr>
        <w:t xml:space="preserve"> hűséges kollé</w:t>
      </w:r>
      <w:r w:rsidR="0052373F">
        <w:rPr>
          <w:bCs/>
          <w:color w:val="000000"/>
        </w:rPr>
        <w:t>ga</w:t>
      </w:r>
      <w:r>
        <w:rPr>
          <w:bCs/>
          <w:color w:val="000000"/>
        </w:rPr>
        <w:t xml:space="preserve">. </w:t>
      </w:r>
      <w:r w:rsidR="007E5C48">
        <w:rPr>
          <w:bCs/>
          <w:color w:val="000000"/>
        </w:rPr>
        <w:t>Egy értékelési</w:t>
      </w:r>
      <w:r w:rsidR="0052373F">
        <w:rPr>
          <w:bCs/>
          <w:color w:val="000000"/>
        </w:rPr>
        <w:t>,</w:t>
      </w:r>
      <w:r w:rsidR="007E5C48">
        <w:rPr>
          <w:bCs/>
          <w:color w:val="000000"/>
        </w:rPr>
        <w:t xml:space="preserve"> rendszert kellene kidolgozni. </w:t>
      </w:r>
    </w:p>
    <w:p w14:paraId="2AB174F6" w14:textId="77777777" w:rsidR="0052373F" w:rsidRDefault="0052373F" w:rsidP="00F5186A">
      <w:pPr>
        <w:spacing w:after="1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7D7144F" w14:textId="5E762861" w:rsidR="0052373F" w:rsidRPr="002320E4" w:rsidRDefault="0052373F" w:rsidP="0052373F">
      <w:pPr>
        <w:jc w:val="both"/>
      </w:pPr>
      <w:r w:rsidRPr="002320E4">
        <w:t>Mivel</w:t>
      </w:r>
      <w:r>
        <w:t xml:space="preserve"> több </w:t>
      </w:r>
      <w:r w:rsidRPr="002320E4">
        <w:t xml:space="preserve">kérdés, hozzászólás és </w:t>
      </w:r>
      <w:r>
        <w:t xml:space="preserve">több </w:t>
      </w:r>
      <w:r w:rsidRPr="002320E4">
        <w:t xml:space="preserve">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6F8E85B6" w14:textId="77777777" w:rsidR="0052373F" w:rsidRDefault="0052373F" w:rsidP="000335F3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69DDD761" w14:textId="77777777" w:rsidR="0052373F" w:rsidRPr="002320E4" w:rsidRDefault="0052373F" w:rsidP="0052373F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7E9C820C" w14:textId="77777777" w:rsidR="0052373F" w:rsidRDefault="0052373F" w:rsidP="0052373F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535F015" w14:textId="47CD98B7" w:rsidR="0052373F" w:rsidRPr="00F03B58" w:rsidRDefault="0052373F" w:rsidP="0052373F">
      <w:pPr>
        <w:ind w:right="-290"/>
        <w:jc w:val="both"/>
        <w:rPr>
          <w:b/>
          <w:bCs/>
          <w:color w:val="000000"/>
        </w:rPr>
      </w:pPr>
      <w:r w:rsidRPr="00F03B58">
        <w:rPr>
          <w:b/>
          <w:bCs/>
          <w:color w:val="000000"/>
        </w:rPr>
        <w:t>1</w:t>
      </w:r>
      <w:r>
        <w:rPr>
          <w:b/>
          <w:bCs/>
          <w:color w:val="000000"/>
        </w:rPr>
        <w:t>6</w:t>
      </w:r>
      <w:r w:rsidRPr="00F03B58">
        <w:rPr>
          <w:b/>
          <w:bCs/>
          <w:color w:val="000000"/>
        </w:rPr>
        <w:t>/2024. (II.08.) Kulturális, Oktatási, Szociális, Egészségügyi és Sport Bizottsági határozat:</w:t>
      </w:r>
    </w:p>
    <w:p w14:paraId="11483ADC" w14:textId="77777777" w:rsidR="0052373F" w:rsidRPr="00F03B58" w:rsidRDefault="0052373F" w:rsidP="0052373F">
      <w:pPr>
        <w:jc w:val="both"/>
      </w:pPr>
    </w:p>
    <w:p w14:paraId="785DEA7A" w14:textId="0868B309" w:rsidR="0052373F" w:rsidRPr="000335F3" w:rsidRDefault="0052373F" w:rsidP="0052373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373F">
        <w:t xml:space="preserve">Kőszeg Város Önkormányzata Képviselő-testületének Kulturális, Oktatási, Szociális, Egészségügyi és Sport Bizottsága javasolja a Képviselő-testületnek, hogy </w:t>
      </w:r>
      <w:r w:rsidRPr="000335F3">
        <w:t xml:space="preserve">a Kőszeg Meseváros Óvoda és Bölcsőde </w:t>
      </w:r>
      <w:r w:rsidRPr="000335F3">
        <w:rPr>
          <w:rFonts w:eastAsiaTheme="minorHAnsi"/>
          <w:lang w:eastAsia="en-US"/>
        </w:rPr>
        <w:t xml:space="preserve">alapító okiratának K/1018-1/2024. számú Módosító Okiratát, valamint a </w:t>
      </w:r>
      <w:r w:rsidRPr="000335F3">
        <w:t>Kőszeg Meseváros Óvoda és Bölcsőde</w:t>
      </w:r>
      <w:r w:rsidRPr="000335F3">
        <w:rPr>
          <w:rFonts w:eastAsiaTheme="minorHAnsi"/>
          <w:lang w:eastAsia="en-US"/>
        </w:rPr>
        <w:t xml:space="preserve"> K/1018-2/2024.  számú módosításokkal egységes szerkezet</w:t>
      </w:r>
      <w:r w:rsidR="00F5186A">
        <w:rPr>
          <w:rFonts w:eastAsiaTheme="minorHAnsi"/>
          <w:lang w:eastAsia="en-US"/>
        </w:rPr>
        <w:t xml:space="preserve">be foglalt Alapító Okiratát </w:t>
      </w:r>
      <w:r w:rsidRPr="000335F3">
        <w:rPr>
          <w:rFonts w:eastAsiaTheme="minorHAnsi"/>
          <w:lang w:eastAsia="en-US"/>
        </w:rPr>
        <w:t>hagyja</w:t>
      </w:r>
      <w:r w:rsidR="00F5186A">
        <w:rPr>
          <w:rFonts w:eastAsiaTheme="minorHAnsi"/>
          <w:lang w:eastAsia="en-US"/>
        </w:rPr>
        <w:t xml:space="preserve"> jóvá</w:t>
      </w:r>
      <w:r w:rsidRPr="000335F3">
        <w:rPr>
          <w:rFonts w:eastAsiaTheme="minorHAnsi"/>
          <w:lang w:eastAsia="en-US"/>
        </w:rPr>
        <w:t>.</w:t>
      </w:r>
    </w:p>
    <w:p w14:paraId="6EE44979" w14:textId="77777777" w:rsidR="0052373F" w:rsidRPr="00D445A2" w:rsidRDefault="0052373F" w:rsidP="0052373F">
      <w:pPr>
        <w:jc w:val="both"/>
      </w:pPr>
    </w:p>
    <w:p w14:paraId="46E387C4" w14:textId="77777777" w:rsidR="0052373F" w:rsidRPr="00F03B58" w:rsidRDefault="0052373F" w:rsidP="0052373F">
      <w:pPr>
        <w:tabs>
          <w:tab w:val="center" w:pos="5103"/>
        </w:tabs>
        <w:jc w:val="both"/>
      </w:pPr>
      <w:r w:rsidRPr="00F03B58">
        <w:rPr>
          <w:b/>
        </w:rPr>
        <w:t>Felelős</w:t>
      </w:r>
      <w:r w:rsidRPr="00F03B58">
        <w:t xml:space="preserve">: a közlésért </w:t>
      </w:r>
      <w:r w:rsidRPr="00F03B58">
        <w:rPr>
          <w:color w:val="000000"/>
        </w:rPr>
        <w:t>Fekete-Pataki Edit</w:t>
      </w:r>
      <w:r w:rsidRPr="00F03B58">
        <w:t xml:space="preserve"> bizottsági elnök</w:t>
      </w:r>
    </w:p>
    <w:p w14:paraId="21DC37C2" w14:textId="77777777" w:rsidR="0052373F" w:rsidRPr="00F03B58" w:rsidRDefault="0052373F" w:rsidP="0052373F">
      <w:pPr>
        <w:jc w:val="both"/>
      </w:pPr>
      <w:r w:rsidRPr="00F03B58">
        <w:rPr>
          <w:b/>
        </w:rPr>
        <w:t>Határidő</w:t>
      </w:r>
      <w:r w:rsidRPr="00F03B58">
        <w:t>: a Képviselő-testület soron következő ülése</w:t>
      </w:r>
    </w:p>
    <w:p w14:paraId="1853C0E1" w14:textId="77777777" w:rsidR="0052373F" w:rsidRPr="007E7172" w:rsidRDefault="0052373F" w:rsidP="0052373F">
      <w:pPr>
        <w:jc w:val="both"/>
        <w:rPr>
          <w:bCs/>
          <w:color w:val="000000"/>
        </w:rPr>
      </w:pPr>
    </w:p>
    <w:p w14:paraId="79E8DC8E" w14:textId="77777777" w:rsidR="0052373F" w:rsidRDefault="0052373F" w:rsidP="000335F3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DD1E671" w14:textId="77777777" w:rsidR="00AD1204" w:rsidRDefault="00AD1204" w:rsidP="000335F3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29179113" w14:textId="2B7E9305" w:rsidR="0052373F" w:rsidRPr="0052373F" w:rsidRDefault="0052373F" w:rsidP="0052373F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73F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2058A239" w14:textId="77777777" w:rsidR="00877DA7" w:rsidRPr="00877DA7" w:rsidRDefault="00877DA7" w:rsidP="0052373F">
      <w:pPr>
        <w:tabs>
          <w:tab w:val="left" w:pos="709"/>
        </w:tabs>
        <w:jc w:val="center"/>
        <w:rPr>
          <w:b/>
          <w:bCs/>
        </w:rPr>
      </w:pPr>
      <w:r w:rsidRPr="00877DA7">
        <w:rPr>
          <w:b/>
          <w:bCs/>
        </w:rPr>
        <w:t>Csatlakozás az Élő Forrás Hagyományőrző Egyesület és a Hunyor Népfőiskola által kezdeményezett Közelítés Programhoz.</w:t>
      </w:r>
    </w:p>
    <w:p w14:paraId="6DA31F10" w14:textId="30A7619D" w:rsidR="0052373F" w:rsidRPr="0052373F" w:rsidRDefault="0052373F" w:rsidP="0052373F">
      <w:pPr>
        <w:tabs>
          <w:tab w:val="left" w:pos="709"/>
        </w:tabs>
        <w:jc w:val="center"/>
        <w:rPr>
          <w:b/>
        </w:rPr>
      </w:pPr>
      <w:r w:rsidRPr="0052373F">
        <w:rPr>
          <w:b/>
        </w:rPr>
        <w:t>Előterjesztő: Básthy Béla polgármester</w:t>
      </w:r>
    </w:p>
    <w:p w14:paraId="049CD798" w14:textId="77777777" w:rsidR="0052373F" w:rsidRDefault="0052373F" w:rsidP="003B5057">
      <w:pPr>
        <w:rPr>
          <w:b/>
        </w:rPr>
      </w:pPr>
    </w:p>
    <w:p w14:paraId="3A022481" w14:textId="05D15A05" w:rsidR="00877DA7" w:rsidRDefault="0052373F" w:rsidP="003B5057">
      <w:pPr>
        <w:autoSpaceDE w:val="0"/>
        <w:autoSpaceDN w:val="0"/>
        <w:adjustRightInd w:val="0"/>
        <w:jc w:val="both"/>
      </w:pPr>
      <w:r w:rsidRPr="00877DA7">
        <w:rPr>
          <w:b/>
        </w:rPr>
        <w:t>Básthy Béla</w:t>
      </w:r>
      <w:r w:rsidR="00E73C05" w:rsidRPr="00877DA7">
        <w:t xml:space="preserve"> röviden ismerteti az előterjesztést</w:t>
      </w:r>
      <w:r w:rsidR="00877DA7" w:rsidRPr="00877DA7">
        <w:t>, a program célját. A programhoz azok az Önkormányzatok csatlakozhatnak,</w:t>
      </w:r>
      <w:r w:rsidR="00877DA7" w:rsidRPr="00877DA7">
        <w:rPr>
          <w:shd w:val="clear" w:color="auto" w:fill="FFFFFF"/>
        </w:rPr>
        <w:t xml:space="preserve"> akik nem szeretnék, hogy ünnepeiken, rendezvényeiken a </w:t>
      </w:r>
      <w:r w:rsidR="00877DA7" w:rsidRPr="00877DA7">
        <w:t xml:space="preserve">kétes értékű playback színpadi előadások jelenjenek meg. </w:t>
      </w:r>
      <w:r w:rsidR="00E9471E">
        <w:t>Szívesen költenek kultúrára, az értékhordozó előadók fellépéseire. Élő és hagyományokat őrző kultúrák támogatásával</w:t>
      </w:r>
      <w:r w:rsidR="00F90E10">
        <w:t xml:space="preserve">. </w:t>
      </w:r>
      <w:r w:rsidR="00E9471E">
        <w:t xml:space="preserve"> </w:t>
      </w:r>
    </w:p>
    <w:p w14:paraId="1FB3C21B" w14:textId="77777777" w:rsidR="00E9471E" w:rsidRDefault="00E9471E" w:rsidP="003B5057">
      <w:pPr>
        <w:autoSpaceDE w:val="0"/>
        <w:autoSpaceDN w:val="0"/>
        <w:adjustRightInd w:val="0"/>
        <w:jc w:val="both"/>
      </w:pPr>
    </w:p>
    <w:p w14:paraId="4534F392" w14:textId="7D5B6F2B" w:rsidR="00E9471E" w:rsidRDefault="00E9471E" w:rsidP="003B5057">
      <w:pPr>
        <w:autoSpaceDE w:val="0"/>
        <w:autoSpaceDN w:val="0"/>
        <w:adjustRightInd w:val="0"/>
        <w:jc w:val="both"/>
      </w:pPr>
      <w:r w:rsidRPr="00E9471E">
        <w:rPr>
          <w:b/>
          <w:bCs/>
        </w:rPr>
        <w:t>Pócza István Zoltán</w:t>
      </w:r>
      <w:r>
        <w:t xml:space="preserve"> hozzáfűzi, hogy </w:t>
      </w:r>
      <w:r w:rsidR="00F90E10" w:rsidRPr="00F90E10">
        <w:t>Jurisics-vár Művelődési Központ és Várszínház</w:t>
      </w:r>
      <w:r w:rsidR="00F90E10" w:rsidRPr="00626239">
        <w:rPr>
          <w:b/>
          <w:bCs/>
        </w:rPr>
        <w:t xml:space="preserve"> </w:t>
      </w:r>
      <w:r>
        <w:t>már tagja</w:t>
      </w:r>
      <w:r w:rsidR="00F90E10">
        <w:t xml:space="preserve"> az Egyesületnek. Az Önkormányzat által finanszírozott rendezvényeknél ezek a célok már megvalósulnak. A magyar Állam nagyon sok vidék</w:t>
      </w:r>
      <w:r w:rsidR="003B5057">
        <w:t>i települést támogat értékteremt</w:t>
      </w:r>
      <w:r w:rsidR="00F90E10">
        <w:t>ő kultúra irányában</w:t>
      </w:r>
      <w:r w:rsidR="003B5057">
        <w:t>,</w:t>
      </w:r>
      <w:r w:rsidR="00F90E10">
        <w:t xml:space="preserve"> </w:t>
      </w:r>
      <w:r w:rsidR="003B5057">
        <w:t>e helyett</w:t>
      </w:r>
      <w:r w:rsidR="00F90E10">
        <w:t xml:space="preserve"> sokszor a kis településeken </w:t>
      </w:r>
      <w:r w:rsidR="003B5057">
        <w:t xml:space="preserve">az alacsonyabb színvonalú előadók lépnek fel. </w:t>
      </w:r>
      <w:r w:rsidR="0050715F">
        <w:t>Ezért jött létre</w:t>
      </w:r>
      <w:r w:rsidR="003B5057">
        <w:t xml:space="preserve"> ez a kezdeményezés, ha már á</w:t>
      </w:r>
      <w:r w:rsidR="00F90E10">
        <w:t xml:space="preserve">llami támogatásból működnek </w:t>
      </w:r>
      <w:r w:rsidR="0050715F">
        <w:t xml:space="preserve">és léteznek akkor az értékadó legyen. </w:t>
      </w:r>
    </w:p>
    <w:p w14:paraId="2EE0F605" w14:textId="77777777" w:rsidR="00E9471E" w:rsidRDefault="00E9471E" w:rsidP="003B5057">
      <w:pPr>
        <w:autoSpaceDE w:val="0"/>
        <w:autoSpaceDN w:val="0"/>
        <w:adjustRightInd w:val="0"/>
        <w:jc w:val="both"/>
      </w:pPr>
    </w:p>
    <w:p w14:paraId="61090557" w14:textId="3EBA8262" w:rsidR="00E9471E" w:rsidRDefault="00E9471E" w:rsidP="003B5057">
      <w:pPr>
        <w:autoSpaceDE w:val="0"/>
        <w:autoSpaceDN w:val="0"/>
        <w:adjustRightInd w:val="0"/>
        <w:jc w:val="both"/>
      </w:pPr>
      <w:r w:rsidRPr="00F90E10">
        <w:rPr>
          <w:b/>
          <w:bCs/>
        </w:rPr>
        <w:t>Csiki István</w:t>
      </w:r>
      <w:r w:rsidR="00F90E10">
        <w:t xml:space="preserve"> is</w:t>
      </w:r>
      <w:r>
        <w:t xml:space="preserve"> örül a kezdeményezésnek. </w:t>
      </w:r>
    </w:p>
    <w:p w14:paraId="3701A7D2" w14:textId="77777777" w:rsidR="0050715F" w:rsidRDefault="0050715F" w:rsidP="003B5057">
      <w:pPr>
        <w:autoSpaceDE w:val="0"/>
        <w:autoSpaceDN w:val="0"/>
        <w:adjustRightInd w:val="0"/>
        <w:jc w:val="both"/>
      </w:pPr>
    </w:p>
    <w:p w14:paraId="0BF23A93" w14:textId="6B3B3DB8" w:rsidR="0050715F" w:rsidRDefault="0050715F" w:rsidP="003B5057">
      <w:pPr>
        <w:autoSpaceDE w:val="0"/>
        <w:autoSpaceDN w:val="0"/>
        <w:adjustRightInd w:val="0"/>
        <w:jc w:val="both"/>
      </w:pPr>
      <w:r w:rsidRPr="0050715F">
        <w:rPr>
          <w:b/>
          <w:bCs/>
        </w:rPr>
        <w:t>Molnár Zoltán</w:t>
      </w:r>
      <w:r w:rsidR="003B5057">
        <w:t xml:space="preserve"> egyet</w:t>
      </w:r>
      <w:r>
        <w:t>ért a minőséggel</w:t>
      </w:r>
      <w:r w:rsidR="009A0A14">
        <w:t>, azonban ez a szó, hogy közízlést romboló</w:t>
      </w:r>
      <w:r w:rsidR="0015673F">
        <w:t>, ledegradálja az előterjesztést.</w:t>
      </w:r>
      <w:r w:rsidR="009A0A14">
        <w:t xml:space="preserve"> Mindenkinek más a minőségi érték, ezért kéri, hogy körültekintően bánjanak ezzel a szóval.  </w:t>
      </w:r>
      <w:r w:rsidR="003B5057">
        <w:t>Az</w:t>
      </w:r>
      <w:r w:rsidR="007741DC">
        <w:t xml:space="preserve"> előterjesztésben szereplő közízlést romboló</w:t>
      </w:r>
      <w:r w:rsidR="003B5057">
        <w:t xml:space="preserve"> kifejezés</w:t>
      </w:r>
      <w:r w:rsidR="007741DC">
        <w:t xml:space="preserve">, arra utal, hogy </w:t>
      </w:r>
      <w:r w:rsidR="003B5057">
        <w:t>aki a fent említett előadók koncertjén részt vesz, az nem felel meg a közízlésnek.</w:t>
      </w:r>
    </w:p>
    <w:p w14:paraId="0AB629BF" w14:textId="77777777" w:rsidR="007741DC" w:rsidRDefault="007741DC" w:rsidP="003B5057">
      <w:pPr>
        <w:autoSpaceDE w:val="0"/>
        <w:autoSpaceDN w:val="0"/>
        <w:adjustRightInd w:val="0"/>
        <w:jc w:val="both"/>
      </w:pPr>
    </w:p>
    <w:p w14:paraId="16FE5297" w14:textId="57CA22B5" w:rsidR="007741DC" w:rsidRDefault="007741DC" w:rsidP="003B5057">
      <w:pPr>
        <w:autoSpaceDE w:val="0"/>
        <w:autoSpaceDN w:val="0"/>
        <w:adjustRightInd w:val="0"/>
        <w:jc w:val="both"/>
      </w:pPr>
      <w:proofErr w:type="spellStart"/>
      <w:r w:rsidRPr="007741DC">
        <w:rPr>
          <w:b/>
          <w:bCs/>
        </w:rPr>
        <w:t>Gelencsér</w:t>
      </w:r>
      <w:proofErr w:type="spellEnd"/>
      <w:r w:rsidRPr="007741DC">
        <w:rPr>
          <w:b/>
          <w:bCs/>
        </w:rPr>
        <w:t xml:space="preserve"> Attila</w:t>
      </w:r>
      <w:r>
        <w:t xml:space="preserve"> </w:t>
      </w:r>
      <w:r w:rsidR="003B5057">
        <w:t>szerint is jó az ötlet, de</w:t>
      </w:r>
      <w:r w:rsidR="007A71A1">
        <w:t xml:space="preserve"> </w:t>
      </w:r>
      <w:r>
        <w:t>megkérdezi, hogy hol van az a</w:t>
      </w:r>
      <w:r w:rsidR="003B5057">
        <w:t xml:space="preserve"> bizonyos</w:t>
      </w:r>
      <w:r>
        <w:t xml:space="preserve"> szint? </w:t>
      </w:r>
      <w:r w:rsidR="003B5057">
        <w:t>Véleménye szerint ez nehéz kérdés, hiszen egyénenként nagyon eltérő.</w:t>
      </w:r>
    </w:p>
    <w:p w14:paraId="3EBAED4F" w14:textId="77777777" w:rsidR="007741DC" w:rsidRDefault="007741DC" w:rsidP="003B5057">
      <w:pPr>
        <w:autoSpaceDE w:val="0"/>
        <w:autoSpaceDN w:val="0"/>
        <w:adjustRightInd w:val="0"/>
        <w:jc w:val="both"/>
      </w:pPr>
    </w:p>
    <w:p w14:paraId="5A4969AC" w14:textId="6CF024DF" w:rsidR="0050715F" w:rsidRDefault="007A71A1" w:rsidP="003B5057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Básthy Béla </w:t>
      </w:r>
      <w:r w:rsidRPr="007A71A1">
        <w:t xml:space="preserve">véleménye, hogy próbálják preferálni az élő zenét, a kultúrát a hagyományok megőrzését. </w:t>
      </w:r>
      <w:r>
        <w:t>Ha egy élő zenés fellépő is annyit kap egy fellépésért, mint egy playback előadó, akkor a kezdeményezők azt látják, hogy nagyon komoly pénzeket költenek el az Önkormányzatok nem élő</w:t>
      </w:r>
      <w:r w:rsidR="003B5057">
        <w:t>ben történő fellépésekre.</w:t>
      </w:r>
      <w:r>
        <w:t xml:space="preserve"> Az előterjesztés arról szól, hogy az Önkormányzat a saját szervezésű rendezvén</w:t>
      </w:r>
      <w:r w:rsidR="003B5057">
        <w:t>yein előnyben részesíti az élő koncertet adó és hagyományokkal rendelkező fellépőket.</w:t>
      </w:r>
    </w:p>
    <w:p w14:paraId="0EAF183B" w14:textId="77777777" w:rsidR="007A71A1" w:rsidRDefault="007A71A1" w:rsidP="00D43BC7">
      <w:pPr>
        <w:autoSpaceDE w:val="0"/>
        <w:autoSpaceDN w:val="0"/>
        <w:adjustRightInd w:val="0"/>
        <w:jc w:val="both"/>
      </w:pPr>
    </w:p>
    <w:p w14:paraId="228D0F3E" w14:textId="23BEE61D" w:rsidR="00F90E10" w:rsidRPr="00877DA7" w:rsidRDefault="0015673F" w:rsidP="00D43BC7">
      <w:pPr>
        <w:autoSpaceDE w:val="0"/>
        <w:autoSpaceDN w:val="0"/>
        <w:adjustRightInd w:val="0"/>
        <w:jc w:val="both"/>
      </w:pPr>
      <w:r w:rsidRPr="0015673F">
        <w:rPr>
          <w:b/>
          <w:bCs/>
        </w:rPr>
        <w:t>Molnár Zoltán</w:t>
      </w:r>
      <w:r>
        <w:t xml:space="preserve"> kéri, hogy a közízlést romboló megfogalmazás a testületi ülésre módosuljon. Van olyan életkörülmények között élő réteg, akik egy kézműves foglalkozásnak, egy komoly zenei rendezvénynek, egy várszínháznak sosem lesz</w:t>
      </w:r>
      <w:r w:rsidR="003B5057">
        <w:t>nek a</w:t>
      </w:r>
      <w:r>
        <w:t xml:space="preserve"> célközönsége</w:t>
      </w:r>
      <w:r w:rsidR="003B5057">
        <w:t>i</w:t>
      </w:r>
      <w:r>
        <w:t xml:space="preserve">. Amikor nem lehet </w:t>
      </w:r>
      <w:r w:rsidR="00D43BC7">
        <w:t>rábírni</w:t>
      </w:r>
      <w:r>
        <w:t xml:space="preserve">, hogy a saját életkörülményeit </w:t>
      </w:r>
      <w:r w:rsidR="00D43BC7">
        <w:t>rendezze</w:t>
      </w:r>
      <w:r>
        <w:t xml:space="preserve">, nem fog ezekre a rendezvényekre elmenni. Ez nem közízlés ellenes, neki ez az ízlésé, amit tiszteletben kell tartani. </w:t>
      </w:r>
      <w:r w:rsidR="00D57522">
        <w:t>A mai fiatalok zenei ízlése, amit hallgatnak az is közízlést romboló?</w:t>
      </w:r>
    </w:p>
    <w:p w14:paraId="7F3F3C68" w14:textId="77777777" w:rsidR="00877DA7" w:rsidRPr="00877DA7" w:rsidRDefault="00877DA7" w:rsidP="00D43B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1350D0" w14:textId="725495BA" w:rsidR="0052373F" w:rsidRPr="0015673F" w:rsidRDefault="0015673F" w:rsidP="00D43BC7">
      <w:pPr>
        <w:jc w:val="both"/>
      </w:pPr>
      <w:r w:rsidRPr="00E9471E">
        <w:rPr>
          <w:b/>
          <w:bCs/>
        </w:rPr>
        <w:t>Pócza István Zoltán</w:t>
      </w:r>
      <w:r>
        <w:rPr>
          <w:b/>
          <w:bCs/>
        </w:rPr>
        <w:t xml:space="preserve"> </w:t>
      </w:r>
      <w:r w:rsidRPr="0015673F">
        <w:t xml:space="preserve">szerint senki nem tilt be semmit sem, ebben az esetben arról van szó, </w:t>
      </w:r>
      <w:r w:rsidR="00D43BC7">
        <w:t>hogy az állami és ö</w:t>
      </w:r>
      <w:r>
        <w:t>nkormányzati forrásokat a kultúrára</w:t>
      </w:r>
      <w:r w:rsidR="00617FBE">
        <w:t xml:space="preserve"> az élő zenére</w:t>
      </w:r>
      <w:r>
        <w:t xml:space="preserve"> szánják.  </w:t>
      </w:r>
    </w:p>
    <w:p w14:paraId="61E02D29" w14:textId="77777777" w:rsidR="00D57522" w:rsidRDefault="00D57522" w:rsidP="00D43BC7">
      <w:pPr>
        <w:jc w:val="both"/>
      </w:pPr>
    </w:p>
    <w:p w14:paraId="32EE714B" w14:textId="401ADEBF" w:rsidR="007A71A1" w:rsidRPr="002320E4" w:rsidRDefault="007A71A1" w:rsidP="007A71A1">
      <w:pPr>
        <w:jc w:val="both"/>
      </w:pPr>
      <w:r w:rsidRPr="002320E4">
        <w:t>Mivel</w:t>
      </w:r>
      <w:r>
        <w:t xml:space="preserve"> több </w:t>
      </w:r>
      <w:r w:rsidRPr="002320E4">
        <w:t xml:space="preserve">kérdés, hozzászólás és </w:t>
      </w:r>
      <w:r>
        <w:t xml:space="preserve">több </w:t>
      </w:r>
      <w:r w:rsidRPr="002320E4">
        <w:t xml:space="preserve">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7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007D213E" w14:textId="77777777" w:rsidR="007A71A1" w:rsidRDefault="007A71A1" w:rsidP="007A71A1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B70F694" w14:textId="77777777" w:rsidR="007A71A1" w:rsidRPr="002320E4" w:rsidRDefault="007A71A1" w:rsidP="007A71A1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17B0684E" w14:textId="77777777" w:rsidR="007A71A1" w:rsidRDefault="007A71A1" w:rsidP="007A71A1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659E43C9" w14:textId="0B071CDD" w:rsidR="007A71A1" w:rsidRPr="00F03B58" w:rsidRDefault="007A71A1" w:rsidP="007A71A1">
      <w:pPr>
        <w:ind w:right="-290"/>
        <w:jc w:val="both"/>
        <w:rPr>
          <w:b/>
          <w:bCs/>
          <w:color w:val="000000"/>
        </w:rPr>
      </w:pPr>
      <w:r w:rsidRPr="00F03B58">
        <w:rPr>
          <w:b/>
          <w:bCs/>
          <w:color w:val="000000"/>
        </w:rPr>
        <w:t>1</w:t>
      </w:r>
      <w:r>
        <w:rPr>
          <w:b/>
          <w:bCs/>
          <w:color w:val="000000"/>
        </w:rPr>
        <w:t>7</w:t>
      </w:r>
      <w:r w:rsidRPr="00F03B58">
        <w:rPr>
          <w:b/>
          <w:bCs/>
          <w:color w:val="000000"/>
        </w:rPr>
        <w:t>/2024. (II.08.) Kulturális, Oktatási, Szociális, Egészségügyi és Sport Bizottsági határozat:</w:t>
      </w:r>
    </w:p>
    <w:p w14:paraId="61C8F51D" w14:textId="77777777" w:rsidR="007A71A1" w:rsidRDefault="007A71A1" w:rsidP="007A71A1">
      <w:pPr>
        <w:spacing w:after="160" w:line="259" w:lineRule="auto"/>
        <w:contextualSpacing/>
        <w:jc w:val="both"/>
      </w:pPr>
    </w:p>
    <w:p w14:paraId="269248C3" w14:textId="160D4546" w:rsidR="007A71A1" w:rsidRPr="007A71A1" w:rsidRDefault="007A71A1" w:rsidP="007A71A1">
      <w:pPr>
        <w:pStyle w:val="Listaszerbekezds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7A71A1">
        <w:rPr>
          <w:rFonts w:ascii="Times New Roman" w:hAnsi="Times New Roman"/>
          <w:sz w:val="24"/>
          <w:szCs w:val="24"/>
        </w:rPr>
        <w:t xml:space="preserve">Kőszeg Város Önkormányzata Képviselő-testületének Kulturális, Oktatási, Szociális, Egészségügyi és Sport Bizottsága javasolja a Képviselő-testületnek, hogy </w:t>
      </w:r>
      <w:r>
        <w:rPr>
          <w:rFonts w:ascii="Times New Roman" w:eastAsiaTheme="minorHAnsi" w:hAnsi="Times New Roman"/>
          <w:sz w:val="24"/>
          <w:szCs w:val="24"/>
        </w:rPr>
        <w:t>nyilvánítsa ki</w:t>
      </w:r>
      <w:r w:rsidRPr="007A71A1">
        <w:rPr>
          <w:rFonts w:ascii="Times New Roman" w:eastAsiaTheme="minorHAnsi" w:hAnsi="Times New Roman"/>
          <w:sz w:val="24"/>
          <w:szCs w:val="24"/>
        </w:rPr>
        <w:t xml:space="preserve"> azon szándékát, hogy csatlakozni kíván az Élő Forrás Hagyományőrző Egyesület – Hunyor Népfőiskola által kezdeményezett KÖZELÍTÉS PROGRAMHOZ, mely </w:t>
      </w:r>
      <w:r w:rsidRPr="007A71A1">
        <w:rPr>
          <w:rFonts w:ascii="Times New Roman" w:eastAsiaTheme="minorHAnsi" w:hAnsi="Times New Roman"/>
          <w:b/>
          <w:bCs/>
          <w:sz w:val="24"/>
          <w:szCs w:val="24"/>
        </w:rPr>
        <w:t>„Értékadó Kultúra” tanúsítványt</w:t>
      </w:r>
      <w:r w:rsidRPr="007A71A1">
        <w:rPr>
          <w:rFonts w:ascii="Times New Roman" w:eastAsiaTheme="minorHAnsi" w:hAnsi="Times New Roman"/>
          <w:sz w:val="24"/>
          <w:szCs w:val="24"/>
        </w:rPr>
        <w:t xml:space="preserve"> ad a céljaival egyetértő és azzal azonosulni tudó Önkormányzatoknak. </w:t>
      </w:r>
    </w:p>
    <w:p w14:paraId="2F35307F" w14:textId="34DCFDC1" w:rsidR="007A71A1" w:rsidRPr="007A71A1" w:rsidRDefault="007A71A1" w:rsidP="007A71A1">
      <w:pPr>
        <w:pStyle w:val="Listaszerbekezds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7A71A1">
        <w:rPr>
          <w:rFonts w:ascii="Times New Roman" w:hAnsi="Times New Roman"/>
          <w:sz w:val="24"/>
          <w:szCs w:val="24"/>
        </w:rPr>
        <w:t xml:space="preserve">Kőszeg Város Önkormányzata Képviselő-testületének Kulturális, Oktatási, Szociális, Egészségügyi és Sport Bizottsága javasolja a Képviselő-testületnek, hogy </w:t>
      </w:r>
      <w:r w:rsidRPr="007A71A1">
        <w:rPr>
          <w:rFonts w:ascii="Times New Roman" w:eastAsiaTheme="minorHAnsi" w:hAnsi="Times New Roman"/>
          <w:sz w:val="24"/>
          <w:szCs w:val="24"/>
        </w:rPr>
        <w:t xml:space="preserve">hatalmazza </w:t>
      </w:r>
      <w:r>
        <w:rPr>
          <w:rFonts w:ascii="Times New Roman" w:eastAsiaTheme="minorHAnsi" w:hAnsi="Times New Roman"/>
          <w:sz w:val="24"/>
          <w:szCs w:val="24"/>
        </w:rPr>
        <w:t xml:space="preserve">fel </w:t>
      </w:r>
      <w:r w:rsidRPr="007A71A1">
        <w:rPr>
          <w:rFonts w:ascii="Times New Roman" w:eastAsiaTheme="minorHAnsi" w:hAnsi="Times New Roman"/>
          <w:sz w:val="24"/>
          <w:szCs w:val="24"/>
        </w:rPr>
        <w:t>a polgármestert a csatlakozási nyilatkozat aláírására.</w:t>
      </w:r>
    </w:p>
    <w:p w14:paraId="6523F996" w14:textId="77777777" w:rsidR="007A71A1" w:rsidRPr="00F03B58" w:rsidRDefault="007A71A1" w:rsidP="007A71A1">
      <w:pPr>
        <w:tabs>
          <w:tab w:val="center" w:pos="5103"/>
        </w:tabs>
        <w:jc w:val="both"/>
      </w:pPr>
      <w:r w:rsidRPr="00F03B58">
        <w:rPr>
          <w:b/>
        </w:rPr>
        <w:t>Felelős</w:t>
      </w:r>
      <w:r w:rsidRPr="00F03B58">
        <w:t xml:space="preserve">: a közlésért </w:t>
      </w:r>
      <w:r w:rsidRPr="00F03B58">
        <w:rPr>
          <w:color w:val="000000"/>
        </w:rPr>
        <w:t>Fekete-Pataki Edit</w:t>
      </w:r>
      <w:r w:rsidRPr="00F03B58">
        <w:t xml:space="preserve"> bizottsági elnök</w:t>
      </w:r>
    </w:p>
    <w:p w14:paraId="302AE6A1" w14:textId="77777777" w:rsidR="007A71A1" w:rsidRPr="00F03B58" w:rsidRDefault="007A71A1" w:rsidP="007A71A1">
      <w:pPr>
        <w:jc w:val="both"/>
      </w:pPr>
      <w:r w:rsidRPr="00F03B58">
        <w:rPr>
          <w:b/>
        </w:rPr>
        <w:t>Határidő</w:t>
      </w:r>
      <w:r w:rsidRPr="00F03B58">
        <w:t>: a Képviselő-testület soron következő ülése</w:t>
      </w:r>
    </w:p>
    <w:p w14:paraId="5E66EF76" w14:textId="77777777" w:rsidR="000335F3" w:rsidRDefault="000335F3" w:rsidP="00DB080B">
      <w:pPr>
        <w:jc w:val="both"/>
        <w:rPr>
          <w:bCs/>
          <w:color w:val="000000"/>
        </w:rPr>
      </w:pPr>
    </w:p>
    <w:p w14:paraId="6EBC1D81" w14:textId="77777777" w:rsidR="000335F3" w:rsidRDefault="000335F3" w:rsidP="00DB080B">
      <w:pPr>
        <w:jc w:val="both"/>
        <w:rPr>
          <w:bCs/>
          <w:color w:val="000000"/>
        </w:rPr>
      </w:pPr>
    </w:p>
    <w:p w14:paraId="387104F5" w14:textId="77777777" w:rsidR="000335F3" w:rsidRDefault="000335F3" w:rsidP="00DB080B">
      <w:pPr>
        <w:jc w:val="both"/>
        <w:rPr>
          <w:bCs/>
          <w:color w:val="000000"/>
        </w:rPr>
      </w:pPr>
    </w:p>
    <w:p w14:paraId="6072C307" w14:textId="454CCFD0" w:rsidR="00DB080B" w:rsidRPr="00DB080B" w:rsidRDefault="00DB080B" w:rsidP="00DB080B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>s az ülést 10.</w:t>
      </w:r>
      <w:r w:rsidR="002F6632">
        <w:rPr>
          <w:color w:val="000000"/>
        </w:rPr>
        <w:t>1</w:t>
      </w:r>
      <w:r w:rsidR="00633671">
        <w:rPr>
          <w:color w:val="000000"/>
        </w:rPr>
        <w:t>0</w:t>
      </w:r>
      <w:r w:rsidRPr="00DB080B">
        <w:rPr>
          <w:color w:val="000000"/>
        </w:rPr>
        <w:t xml:space="preserve"> perckor berekeszti.</w:t>
      </w:r>
    </w:p>
    <w:p w14:paraId="2DB0D283" w14:textId="77777777" w:rsidR="00DB080B" w:rsidRDefault="00DB080B" w:rsidP="00DB080B">
      <w:pPr>
        <w:jc w:val="both"/>
        <w:rPr>
          <w:color w:val="000000"/>
        </w:rPr>
      </w:pPr>
    </w:p>
    <w:p w14:paraId="62A6A61C" w14:textId="77777777" w:rsidR="00AD1204" w:rsidRPr="00DB080B" w:rsidRDefault="00AD1204" w:rsidP="00DB080B">
      <w:pPr>
        <w:jc w:val="both"/>
        <w:rPr>
          <w:color w:val="000000"/>
        </w:rPr>
      </w:pPr>
    </w:p>
    <w:p w14:paraId="7388C5CD" w14:textId="46C0BC07" w:rsidR="00DB080B" w:rsidRPr="00DB080B" w:rsidRDefault="00DB080B" w:rsidP="00AD1204">
      <w:pPr>
        <w:jc w:val="center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Pr="002320E4" w:rsidRDefault="00256903" w:rsidP="00256903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256903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2B765569" w14:textId="77777777" w:rsidR="00256903" w:rsidRPr="002320E4" w:rsidRDefault="00256903" w:rsidP="00256903">
      <w:pPr>
        <w:jc w:val="both"/>
        <w:rPr>
          <w:color w:val="000000"/>
        </w:rPr>
      </w:pPr>
    </w:p>
    <w:p w14:paraId="18EC83C6" w14:textId="77777777" w:rsidR="00256903" w:rsidRPr="002320E4" w:rsidRDefault="00256903" w:rsidP="00256903">
      <w:pPr>
        <w:rPr>
          <w:color w:val="000000"/>
        </w:rPr>
      </w:pPr>
    </w:p>
    <w:p w14:paraId="448812E1" w14:textId="77777777" w:rsidR="00256903" w:rsidRPr="002320E4" w:rsidRDefault="00256903" w:rsidP="00256903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3349144F" w14:textId="77777777" w:rsidR="00256903" w:rsidRPr="002320E4" w:rsidRDefault="00256903" w:rsidP="00256903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sectPr w:rsidR="00256903" w:rsidRPr="002320E4" w:rsidSect="00397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BD16" w14:textId="77777777" w:rsidR="003978E0" w:rsidRDefault="003978E0" w:rsidP="00256903">
      <w:r>
        <w:separator/>
      </w:r>
    </w:p>
  </w:endnote>
  <w:endnote w:type="continuationSeparator" w:id="0">
    <w:p w14:paraId="7C2052A6" w14:textId="77777777" w:rsidR="003978E0" w:rsidRDefault="003978E0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CF2740" w:rsidRDefault="00CF27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C7">
          <w:rPr>
            <w:noProof/>
          </w:rPr>
          <w:t>13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CF2740" w:rsidRDefault="00CF27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BA67" w14:textId="77777777" w:rsidR="003978E0" w:rsidRDefault="003978E0" w:rsidP="00256903">
      <w:r>
        <w:separator/>
      </w:r>
    </w:p>
  </w:footnote>
  <w:footnote w:type="continuationSeparator" w:id="0">
    <w:p w14:paraId="012F47F2" w14:textId="77777777" w:rsidR="003978E0" w:rsidRDefault="003978E0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CF2740" w:rsidRDefault="00CF27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CF2740" w:rsidRDefault="00CF27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CF2740" w:rsidRDefault="00CF27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AED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DB9"/>
    <w:multiLevelType w:val="hybridMultilevel"/>
    <w:tmpl w:val="EC702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1436"/>
    <w:multiLevelType w:val="hybridMultilevel"/>
    <w:tmpl w:val="D9FE9292"/>
    <w:lvl w:ilvl="0" w:tplc="470ABF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AC4273B"/>
    <w:multiLevelType w:val="hybridMultilevel"/>
    <w:tmpl w:val="F8D81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60421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E0B1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1096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34D5E"/>
    <w:multiLevelType w:val="hybridMultilevel"/>
    <w:tmpl w:val="2D765A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427B82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35E5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59C5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C6A83"/>
    <w:multiLevelType w:val="hybridMultilevel"/>
    <w:tmpl w:val="317CEF30"/>
    <w:lvl w:ilvl="0" w:tplc="AB10F30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570E"/>
    <w:multiLevelType w:val="hybridMultilevel"/>
    <w:tmpl w:val="2814DE0E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56B7C"/>
    <w:multiLevelType w:val="hybridMultilevel"/>
    <w:tmpl w:val="F1B67B7E"/>
    <w:lvl w:ilvl="0" w:tplc="62920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677AA"/>
    <w:multiLevelType w:val="hybridMultilevel"/>
    <w:tmpl w:val="E3ACD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662"/>
    <w:multiLevelType w:val="hybridMultilevel"/>
    <w:tmpl w:val="16D8B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3CD9"/>
    <w:multiLevelType w:val="hybridMultilevel"/>
    <w:tmpl w:val="A0D48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56019"/>
    <w:multiLevelType w:val="hybridMultilevel"/>
    <w:tmpl w:val="3238EA08"/>
    <w:lvl w:ilvl="0" w:tplc="21C007A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55EFC"/>
    <w:multiLevelType w:val="hybridMultilevel"/>
    <w:tmpl w:val="67023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E1268"/>
    <w:multiLevelType w:val="hybridMultilevel"/>
    <w:tmpl w:val="114C0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77190D"/>
    <w:multiLevelType w:val="hybridMultilevel"/>
    <w:tmpl w:val="8A740AF2"/>
    <w:lvl w:ilvl="0" w:tplc="5860F7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0932"/>
    <w:multiLevelType w:val="hybridMultilevel"/>
    <w:tmpl w:val="8F7643E4"/>
    <w:lvl w:ilvl="0" w:tplc="1CA6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68C3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83407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D21BC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73B22"/>
    <w:multiLevelType w:val="hybridMultilevel"/>
    <w:tmpl w:val="85B04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36" w15:restartNumberingAfterBreak="0">
    <w:nsid w:val="680019B7"/>
    <w:multiLevelType w:val="hybridMultilevel"/>
    <w:tmpl w:val="7CC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C52F7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8F51D24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18509">
    <w:abstractNumId w:val="17"/>
  </w:num>
  <w:num w:numId="2" w16cid:durableId="1178153866">
    <w:abstractNumId w:val="11"/>
  </w:num>
  <w:num w:numId="3" w16cid:durableId="1034505036">
    <w:abstractNumId w:val="32"/>
  </w:num>
  <w:num w:numId="4" w16cid:durableId="1109810269">
    <w:abstractNumId w:val="44"/>
  </w:num>
  <w:num w:numId="5" w16cid:durableId="1735008927">
    <w:abstractNumId w:val="37"/>
  </w:num>
  <w:num w:numId="6" w16cid:durableId="1600218214">
    <w:abstractNumId w:val="5"/>
  </w:num>
  <w:num w:numId="7" w16cid:durableId="160656947">
    <w:abstractNumId w:val="42"/>
  </w:num>
  <w:num w:numId="8" w16cid:durableId="1204053056">
    <w:abstractNumId w:val="27"/>
  </w:num>
  <w:num w:numId="9" w16cid:durableId="28459286">
    <w:abstractNumId w:val="33"/>
  </w:num>
  <w:num w:numId="10" w16cid:durableId="1020667794">
    <w:abstractNumId w:val="1"/>
  </w:num>
  <w:num w:numId="11" w16cid:durableId="1868448187">
    <w:abstractNumId w:val="24"/>
  </w:num>
  <w:num w:numId="12" w16cid:durableId="1254241658">
    <w:abstractNumId w:val="39"/>
  </w:num>
  <w:num w:numId="13" w16cid:durableId="805896978">
    <w:abstractNumId w:val="40"/>
  </w:num>
  <w:num w:numId="14" w16cid:durableId="6386503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0105702">
    <w:abstractNumId w:val="0"/>
  </w:num>
  <w:num w:numId="16" w16cid:durableId="2001810446">
    <w:abstractNumId w:val="3"/>
  </w:num>
  <w:num w:numId="17" w16cid:durableId="1095322992">
    <w:abstractNumId w:val="45"/>
  </w:num>
  <w:num w:numId="18" w16cid:durableId="792792275">
    <w:abstractNumId w:val="13"/>
  </w:num>
  <w:num w:numId="19" w16cid:durableId="754011176">
    <w:abstractNumId w:val="25"/>
  </w:num>
  <w:num w:numId="20" w16cid:durableId="1107038372">
    <w:abstractNumId w:val="41"/>
  </w:num>
  <w:num w:numId="21" w16cid:durableId="1273173952">
    <w:abstractNumId w:val="9"/>
  </w:num>
  <w:num w:numId="22" w16cid:durableId="92358001">
    <w:abstractNumId w:val="2"/>
  </w:num>
  <w:num w:numId="23" w16cid:durableId="1780761820">
    <w:abstractNumId w:val="36"/>
  </w:num>
  <w:num w:numId="24" w16cid:durableId="608854454">
    <w:abstractNumId w:val="8"/>
  </w:num>
  <w:num w:numId="25" w16cid:durableId="408386849">
    <w:abstractNumId w:val="23"/>
  </w:num>
  <w:num w:numId="26" w16cid:durableId="1633629256">
    <w:abstractNumId w:val="34"/>
  </w:num>
  <w:num w:numId="27" w16cid:durableId="1804814141">
    <w:abstractNumId w:val="21"/>
  </w:num>
  <w:num w:numId="28" w16cid:durableId="558975192">
    <w:abstractNumId w:val="10"/>
  </w:num>
  <w:num w:numId="29" w16cid:durableId="1625817727">
    <w:abstractNumId w:val="4"/>
  </w:num>
  <w:num w:numId="30" w16cid:durableId="1886477496">
    <w:abstractNumId w:val="18"/>
  </w:num>
  <w:num w:numId="31" w16cid:durableId="1619408494">
    <w:abstractNumId w:val="28"/>
  </w:num>
  <w:num w:numId="32" w16cid:durableId="6532209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805559">
    <w:abstractNumId w:val="19"/>
  </w:num>
  <w:num w:numId="34" w16cid:durableId="481849171">
    <w:abstractNumId w:val="6"/>
  </w:num>
  <w:num w:numId="35" w16cid:durableId="453981590">
    <w:abstractNumId w:val="26"/>
  </w:num>
  <w:num w:numId="36" w16cid:durableId="8788556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6094697">
    <w:abstractNumId w:val="30"/>
  </w:num>
  <w:num w:numId="38" w16cid:durableId="1361586492">
    <w:abstractNumId w:val="14"/>
  </w:num>
  <w:num w:numId="39" w16cid:durableId="926841229">
    <w:abstractNumId w:val="12"/>
  </w:num>
  <w:num w:numId="40" w16cid:durableId="1939632525">
    <w:abstractNumId w:val="43"/>
  </w:num>
  <w:num w:numId="41" w16cid:durableId="1485273631">
    <w:abstractNumId w:val="31"/>
  </w:num>
  <w:num w:numId="42" w16cid:durableId="758329560">
    <w:abstractNumId w:val="16"/>
  </w:num>
  <w:num w:numId="43" w16cid:durableId="558514223">
    <w:abstractNumId w:val="7"/>
  </w:num>
  <w:num w:numId="44" w16cid:durableId="1709139366">
    <w:abstractNumId w:val="15"/>
  </w:num>
  <w:num w:numId="45" w16cid:durableId="295110766">
    <w:abstractNumId w:val="29"/>
  </w:num>
  <w:num w:numId="46" w16cid:durableId="2494373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72"/>
    <w:rsid w:val="00002C0E"/>
    <w:rsid w:val="000038F3"/>
    <w:rsid w:val="00005E94"/>
    <w:rsid w:val="000208C6"/>
    <w:rsid w:val="00020EF8"/>
    <w:rsid w:val="00024369"/>
    <w:rsid w:val="0002470D"/>
    <w:rsid w:val="0002531C"/>
    <w:rsid w:val="00025DF2"/>
    <w:rsid w:val="00025E82"/>
    <w:rsid w:val="00027B48"/>
    <w:rsid w:val="00027FD8"/>
    <w:rsid w:val="00031E33"/>
    <w:rsid w:val="00032669"/>
    <w:rsid w:val="000335F3"/>
    <w:rsid w:val="00033A1A"/>
    <w:rsid w:val="000403FE"/>
    <w:rsid w:val="00042746"/>
    <w:rsid w:val="00043FF8"/>
    <w:rsid w:val="00044005"/>
    <w:rsid w:val="00046362"/>
    <w:rsid w:val="000479A1"/>
    <w:rsid w:val="00056F24"/>
    <w:rsid w:val="00057B76"/>
    <w:rsid w:val="00060E29"/>
    <w:rsid w:val="0006144A"/>
    <w:rsid w:val="000617FD"/>
    <w:rsid w:val="00064D5D"/>
    <w:rsid w:val="00065895"/>
    <w:rsid w:val="00071035"/>
    <w:rsid w:val="00071990"/>
    <w:rsid w:val="00071FD4"/>
    <w:rsid w:val="00072B69"/>
    <w:rsid w:val="00074E91"/>
    <w:rsid w:val="00084D49"/>
    <w:rsid w:val="00084E0A"/>
    <w:rsid w:val="00085C86"/>
    <w:rsid w:val="0009105A"/>
    <w:rsid w:val="0009300F"/>
    <w:rsid w:val="00095E00"/>
    <w:rsid w:val="000A0F64"/>
    <w:rsid w:val="000A64F7"/>
    <w:rsid w:val="000A7092"/>
    <w:rsid w:val="000B0739"/>
    <w:rsid w:val="000B175B"/>
    <w:rsid w:val="000B50A3"/>
    <w:rsid w:val="000B7975"/>
    <w:rsid w:val="000C04F9"/>
    <w:rsid w:val="000C2993"/>
    <w:rsid w:val="000C7B8F"/>
    <w:rsid w:val="000D0BD8"/>
    <w:rsid w:val="000D3210"/>
    <w:rsid w:val="000D3CEB"/>
    <w:rsid w:val="000D69D7"/>
    <w:rsid w:val="000E4F9A"/>
    <w:rsid w:val="000E59F9"/>
    <w:rsid w:val="000E6A33"/>
    <w:rsid w:val="000F2EA6"/>
    <w:rsid w:val="000F3439"/>
    <w:rsid w:val="000F3BBD"/>
    <w:rsid w:val="00104872"/>
    <w:rsid w:val="00104E9C"/>
    <w:rsid w:val="00111352"/>
    <w:rsid w:val="0011206E"/>
    <w:rsid w:val="001125E4"/>
    <w:rsid w:val="001125FF"/>
    <w:rsid w:val="00113DCB"/>
    <w:rsid w:val="001176E2"/>
    <w:rsid w:val="001203B2"/>
    <w:rsid w:val="00127779"/>
    <w:rsid w:val="0013038D"/>
    <w:rsid w:val="0013090F"/>
    <w:rsid w:val="00132AC4"/>
    <w:rsid w:val="001364B8"/>
    <w:rsid w:val="00136F90"/>
    <w:rsid w:val="00137023"/>
    <w:rsid w:val="00137EFB"/>
    <w:rsid w:val="0014327C"/>
    <w:rsid w:val="00143819"/>
    <w:rsid w:val="001443F9"/>
    <w:rsid w:val="00146BCD"/>
    <w:rsid w:val="001473EC"/>
    <w:rsid w:val="00150AEC"/>
    <w:rsid w:val="0015635D"/>
    <w:rsid w:val="0015673F"/>
    <w:rsid w:val="00161C2C"/>
    <w:rsid w:val="001645C2"/>
    <w:rsid w:val="0016515A"/>
    <w:rsid w:val="00166285"/>
    <w:rsid w:val="00166B8C"/>
    <w:rsid w:val="00176ADA"/>
    <w:rsid w:val="0017729B"/>
    <w:rsid w:val="00181988"/>
    <w:rsid w:val="00181EF4"/>
    <w:rsid w:val="00183AA6"/>
    <w:rsid w:val="00184953"/>
    <w:rsid w:val="00184CB2"/>
    <w:rsid w:val="001854EE"/>
    <w:rsid w:val="001909DB"/>
    <w:rsid w:val="00190D32"/>
    <w:rsid w:val="00192CAA"/>
    <w:rsid w:val="00195586"/>
    <w:rsid w:val="001968C7"/>
    <w:rsid w:val="00197C60"/>
    <w:rsid w:val="001A0C29"/>
    <w:rsid w:val="001A5D20"/>
    <w:rsid w:val="001A66EF"/>
    <w:rsid w:val="001B2ACD"/>
    <w:rsid w:val="001B5C62"/>
    <w:rsid w:val="001C02AB"/>
    <w:rsid w:val="001C141C"/>
    <w:rsid w:val="001C1E59"/>
    <w:rsid w:val="001C1EC9"/>
    <w:rsid w:val="001C616F"/>
    <w:rsid w:val="001D00FE"/>
    <w:rsid w:val="001D2ACF"/>
    <w:rsid w:val="001D4070"/>
    <w:rsid w:val="001D54A5"/>
    <w:rsid w:val="001E4448"/>
    <w:rsid w:val="001F125A"/>
    <w:rsid w:val="001F5F2E"/>
    <w:rsid w:val="0020110D"/>
    <w:rsid w:val="00203C17"/>
    <w:rsid w:val="00205300"/>
    <w:rsid w:val="00206A7A"/>
    <w:rsid w:val="0021022B"/>
    <w:rsid w:val="00212983"/>
    <w:rsid w:val="0021590C"/>
    <w:rsid w:val="002238B4"/>
    <w:rsid w:val="002320E4"/>
    <w:rsid w:val="00233C0B"/>
    <w:rsid w:val="00233C0E"/>
    <w:rsid w:val="00254173"/>
    <w:rsid w:val="00254255"/>
    <w:rsid w:val="00256903"/>
    <w:rsid w:val="00257933"/>
    <w:rsid w:val="00264281"/>
    <w:rsid w:val="00264855"/>
    <w:rsid w:val="00265DCF"/>
    <w:rsid w:val="0027269E"/>
    <w:rsid w:val="00273696"/>
    <w:rsid w:val="00273D34"/>
    <w:rsid w:val="00275239"/>
    <w:rsid w:val="00275907"/>
    <w:rsid w:val="002802B3"/>
    <w:rsid w:val="00280F4E"/>
    <w:rsid w:val="00281F68"/>
    <w:rsid w:val="00282E35"/>
    <w:rsid w:val="00283051"/>
    <w:rsid w:val="0028763C"/>
    <w:rsid w:val="00290305"/>
    <w:rsid w:val="00293559"/>
    <w:rsid w:val="00293879"/>
    <w:rsid w:val="002A0DCA"/>
    <w:rsid w:val="002A591A"/>
    <w:rsid w:val="002A5A57"/>
    <w:rsid w:val="002A662F"/>
    <w:rsid w:val="002A6680"/>
    <w:rsid w:val="002B0792"/>
    <w:rsid w:val="002B1DBD"/>
    <w:rsid w:val="002B2B16"/>
    <w:rsid w:val="002B453A"/>
    <w:rsid w:val="002C2795"/>
    <w:rsid w:val="002C39F2"/>
    <w:rsid w:val="002C69E3"/>
    <w:rsid w:val="002C6CA6"/>
    <w:rsid w:val="002C7848"/>
    <w:rsid w:val="002D06FE"/>
    <w:rsid w:val="002D348D"/>
    <w:rsid w:val="002D5F62"/>
    <w:rsid w:val="002D7E6D"/>
    <w:rsid w:val="002E0AB9"/>
    <w:rsid w:val="002E32CE"/>
    <w:rsid w:val="002E4060"/>
    <w:rsid w:val="002E451C"/>
    <w:rsid w:val="002E4694"/>
    <w:rsid w:val="002E59BF"/>
    <w:rsid w:val="002E6BF6"/>
    <w:rsid w:val="002F5363"/>
    <w:rsid w:val="002F6282"/>
    <w:rsid w:val="002F6632"/>
    <w:rsid w:val="00302313"/>
    <w:rsid w:val="00303DFF"/>
    <w:rsid w:val="003150C7"/>
    <w:rsid w:val="00315184"/>
    <w:rsid w:val="00316564"/>
    <w:rsid w:val="003203C4"/>
    <w:rsid w:val="00324854"/>
    <w:rsid w:val="00325672"/>
    <w:rsid w:val="0033187A"/>
    <w:rsid w:val="00346633"/>
    <w:rsid w:val="0035215B"/>
    <w:rsid w:val="003529B7"/>
    <w:rsid w:val="00356B21"/>
    <w:rsid w:val="0036067D"/>
    <w:rsid w:val="00362C72"/>
    <w:rsid w:val="0036363B"/>
    <w:rsid w:val="003652D2"/>
    <w:rsid w:val="00365933"/>
    <w:rsid w:val="00372841"/>
    <w:rsid w:val="00376CD4"/>
    <w:rsid w:val="00377B55"/>
    <w:rsid w:val="00377DD6"/>
    <w:rsid w:val="00380604"/>
    <w:rsid w:val="0038094D"/>
    <w:rsid w:val="00380FBD"/>
    <w:rsid w:val="00382C97"/>
    <w:rsid w:val="003868AD"/>
    <w:rsid w:val="003960F1"/>
    <w:rsid w:val="0039772B"/>
    <w:rsid w:val="003978E0"/>
    <w:rsid w:val="003A0407"/>
    <w:rsid w:val="003A0D60"/>
    <w:rsid w:val="003A291D"/>
    <w:rsid w:val="003A7235"/>
    <w:rsid w:val="003A7AB2"/>
    <w:rsid w:val="003B038C"/>
    <w:rsid w:val="003B179F"/>
    <w:rsid w:val="003B2EB6"/>
    <w:rsid w:val="003B5057"/>
    <w:rsid w:val="003C19AC"/>
    <w:rsid w:val="003C1A59"/>
    <w:rsid w:val="003C3675"/>
    <w:rsid w:val="003C453B"/>
    <w:rsid w:val="003C7C7B"/>
    <w:rsid w:val="003D036F"/>
    <w:rsid w:val="003D0434"/>
    <w:rsid w:val="003D2CA5"/>
    <w:rsid w:val="003D30FC"/>
    <w:rsid w:val="003D6F98"/>
    <w:rsid w:val="003E4EDF"/>
    <w:rsid w:val="003E7BD1"/>
    <w:rsid w:val="003F10D1"/>
    <w:rsid w:val="003F10DA"/>
    <w:rsid w:val="003F33B0"/>
    <w:rsid w:val="003F7A7F"/>
    <w:rsid w:val="0040058F"/>
    <w:rsid w:val="004008CC"/>
    <w:rsid w:val="004037AB"/>
    <w:rsid w:val="004059EB"/>
    <w:rsid w:val="00411216"/>
    <w:rsid w:val="00412772"/>
    <w:rsid w:val="00412980"/>
    <w:rsid w:val="00415F91"/>
    <w:rsid w:val="004200FD"/>
    <w:rsid w:val="00421A55"/>
    <w:rsid w:val="00425FB4"/>
    <w:rsid w:val="00427EC9"/>
    <w:rsid w:val="00430DC1"/>
    <w:rsid w:val="004333E0"/>
    <w:rsid w:val="00437B93"/>
    <w:rsid w:val="00440E4F"/>
    <w:rsid w:val="0044222A"/>
    <w:rsid w:val="0044301A"/>
    <w:rsid w:val="00443A87"/>
    <w:rsid w:val="00444F13"/>
    <w:rsid w:val="004469C2"/>
    <w:rsid w:val="0045478F"/>
    <w:rsid w:val="00457544"/>
    <w:rsid w:val="00457E6A"/>
    <w:rsid w:val="00461652"/>
    <w:rsid w:val="00461C2E"/>
    <w:rsid w:val="00463607"/>
    <w:rsid w:val="00467C97"/>
    <w:rsid w:val="0047258F"/>
    <w:rsid w:val="00472CEE"/>
    <w:rsid w:val="00473E80"/>
    <w:rsid w:val="00474786"/>
    <w:rsid w:val="00474901"/>
    <w:rsid w:val="004829F2"/>
    <w:rsid w:val="004837D8"/>
    <w:rsid w:val="00487842"/>
    <w:rsid w:val="00490FF8"/>
    <w:rsid w:val="004920AE"/>
    <w:rsid w:val="0049420B"/>
    <w:rsid w:val="00494F69"/>
    <w:rsid w:val="004A055D"/>
    <w:rsid w:val="004A5C1F"/>
    <w:rsid w:val="004A64BD"/>
    <w:rsid w:val="004A714D"/>
    <w:rsid w:val="004A7670"/>
    <w:rsid w:val="004B24A7"/>
    <w:rsid w:val="004B574C"/>
    <w:rsid w:val="004B6D14"/>
    <w:rsid w:val="004C1A00"/>
    <w:rsid w:val="004C35BC"/>
    <w:rsid w:val="004C5B6E"/>
    <w:rsid w:val="004C7511"/>
    <w:rsid w:val="004D097B"/>
    <w:rsid w:val="004D0996"/>
    <w:rsid w:val="004D0F2D"/>
    <w:rsid w:val="004D499E"/>
    <w:rsid w:val="004D6687"/>
    <w:rsid w:val="004E139C"/>
    <w:rsid w:val="004E142A"/>
    <w:rsid w:val="004E6A94"/>
    <w:rsid w:val="004E70DD"/>
    <w:rsid w:val="004F1BF0"/>
    <w:rsid w:val="004F4168"/>
    <w:rsid w:val="004F440D"/>
    <w:rsid w:val="004F4924"/>
    <w:rsid w:val="004F5091"/>
    <w:rsid w:val="004F7114"/>
    <w:rsid w:val="004F7128"/>
    <w:rsid w:val="00501890"/>
    <w:rsid w:val="00501C72"/>
    <w:rsid w:val="005022E3"/>
    <w:rsid w:val="00503154"/>
    <w:rsid w:val="005055D8"/>
    <w:rsid w:val="0050715F"/>
    <w:rsid w:val="00507568"/>
    <w:rsid w:val="00507D85"/>
    <w:rsid w:val="00511817"/>
    <w:rsid w:val="00514422"/>
    <w:rsid w:val="00515A5E"/>
    <w:rsid w:val="005160FE"/>
    <w:rsid w:val="005161AF"/>
    <w:rsid w:val="00517AEB"/>
    <w:rsid w:val="0052205C"/>
    <w:rsid w:val="00522B25"/>
    <w:rsid w:val="0052373F"/>
    <w:rsid w:val="005241CD"/>
    <w:rsid w:val="00524584"/>
    <w:rsid w:val="00526E32"/>
    <w:rsid w:val="005312CA"/>
    <w:rsid w:val="00533F17"/>
    <w:rsid w:val="00537864"/>
    <w:rsid w:val="00537DFC"/>
    <w:rsid w:val="00543BF5"/>
    <w:rsid w:val="00544760"/>
    <w:rsid w:val="00544961"/>
    <w:rsid w:val="00550A99"/>
    <w:rsid w:val="0055190D"/>
    <w:rsid w:val="00551FED"/>
    <w:rsid w:val="00555CBF"/>
    <w:rsid w:val="005579C0"/>
    <w:rsid w:val="00561275"/>
    <w:rsid w:val="0056201A"/>
    <w:rsid w:val="00565FCF"/>
    <w:rsid w:val="00567501"/>
    <w:rsid w:val="005700B5"/>
    <w:rsid w:val="00571367"/>
    <w:rsid w:val="005736E5"/>
    <w:rsid w:val="005772A9"/>
    <w:rsid w:val="00583175"/>
    <w:rsid w:val="005846A6"/>
    <w:rsid w:val="00584B31"/>
    <w:rsid w:val="005912B8"/>
    <w:rsid w:val="005930EE"/>
    <w:rsid w:val="00594E50"/>
    <w:rsid w:val="005951A9"/>
    <w:rsid w:val="005A1822"/>
    <w:rsid w:val="005A1DB2"/>
    <w:rsid w:val="005A332B"/>
    <w:rsid w:val="005A3BEE"/>
    <w:rsid w:val="005A5481"/>
    <w:rsid w:val="005B0492"/>
    <w:rsid w:val="005B1596"/>
    <w:rsid w:val="005B559E"/>
    <w:rsid w:val="005B58FC"/>
    <w:rsid w:val="005B658F"/>
    <w:rsid w:val="005B7E98"/>
    <w:rsid w:val="005C3AD1"/>
    <w:rsid w:val="005C502B"/>
    <w:rsid w:val="005C5AA5"/>
    <w:rsid w:val="005C605F"/>
    <w:rsid w:val="005D0994"/>
    <w:rsid w:val="005D1385"/>
    <w:rsid w:val="005D1F2C"/>
    <w:rsid w:val="005D5B9D"/>
    <w:rsid w:val="005D5D02"/>
    <w:rsid w:val="005D6405"/>
    <w:rsid w:val="005E1AD3"/>
    <w:rsid w:val="005E4B3A"/>
    <w:rsid w:val="005E4CF1"/>
    <w:rsid w:val="005F0A83"/>
    <w:rsid w:val="005F286B"/>
    <w:rsid w:val="005F3184"/>
    <w:rsid w:val="005F5B46"/>
    <w:rsid w:val="005F6CB2"/>
    <w:rsid w:val="005F7F1B"/>
    <w:rsid w:val="00600C81"/>
    <w:rsid w:val="00601E60"/>
    <w:rsid w:val="00604161"/>
    <w:rsid w:val="00604C8D"/>
    <w:rsid w:val="006143D3"/>
    <w:rsid w:val="00614676"/>
    <w:rsid w:val="006163EF"/>
    <w:rsid w:val="00617FBE"/>
    <w:rsid w:val="00620A44"/>
    <w:rsid w:val="00620FDE"/>
    <w:rsid w:val="006221E4"/>
    <w:rsid w:val="00622A90"/>
    <w:rsid w:val="00625E96"/>
    <w:rsid w:val="00626239"/>
    <w:rsid w:val="006279C2"/>
    <w:rsid w:val="00627F3D"/>
    <w:rsid w:val="006324A5"/>
    <w:rsid w:val="00633671"/>
    <w:rsid w:val="00641DCA"/>
    <w:rsid w:val="006420C9"/>
    <w:rsid w:val="006424D1"/>
    <w:rsid w:val="006430A2"/>
    <w:rsid w:val="006455DB"/>
    <w:rsid w:val="006469F3"/>
    <w:rsid w:val="006479A7"/>
    <w:rsid w:val="00651051"/>
    <w:rsid w:val="00653349"/>
    <w:rsid w:val="006536EE"/>
    <w:rsid w:val="006537E9"/>
    <w:rsid w:val="00653FAB"/>
    <w:rsid w:val="00656E8C"/>
    <w:rsid w:val="00660826"/>
    <w:rsid w:val="00661337"/>
    <w:rsid w:val="006628EF"/>
    <w:rsid w:val="0066467D"/>
    <w:rsid w:val="0067000A"/>
    <w:rsid w:val="0067270F"/>
    <w:rsid w:val="0067423D"/>
    <w:rsid w:val="0068095C"/>
    <w:rsid w:val="0068286E"/>
    <w:rsid w:val="00684545"/>
    <w:rsid w:val="00690BC2"/>
    <w:rsid w:val="00692681"/>
    <w:rsid w:val="006967E5"/>
    <w:rsid w:val="006A48A2"/>
    <w:rsid w:val="006B619C"/>
    <w:rsid w:val="006B6ADB"/>
    <w:rsid w:val="006B79BF"/>
    <w:rsid w:val="006C4484"/>
    <w:rsid w:val="006C4BAD"/>
    <w:rsid w:val="006D0545"/>
    <w:rsid w:val="006D0A35"/>
    <w:rsid w:val="006D0EF8"/>
    <w:rsid w:val="006D32A5"/>
    <w:rsid w:val="006D49F3"/>
    <w:rsid w:val="006D510C"/>
    <w:rsid w:val="006E1DA4"/>
    <w:rsid w:val="006E3851"/>
    <w:rsid w:val="006E3A65"/>
    <w:rsid w:val="006E45B0"/>
    <w:rsid w:val="006E6DD6"/>
    <w:rsid w:val="006F124D"/>
    <w:rsid w:val="006F3604"/>
    <w:rsid w:val="00700E04"/>
    <w:rsid w:val="00706E4C"/>
    <w:rsid w:val="00711593"/>
    <w:rsid w:val="00713675"/>
    <w:rsid w:val="007164E9"/>
    <w:rsid w:val="00717F6C"/>
    <w:rsid w:val="00724D7A"/>
    <w:rsid w:val="007325DD"/>
    <w:rsid w:val="007326C4"/>
    <w:rsid w:val="007335EE"/>
    <w:rsid w:val="00736428"/>
    <w:rsid w:val="00737B13"/>
    <w:rsid w:val="0074371F"/>
    <w:rsid w:val="00744BE9"/>
    <w:rsid w:val="0074538E"/>
    <w:rsid w:val="00747053"/>
    <w:rsid w:val="00752914"/>
    <w:rsid w:val="00752A16"/>
    <w:rsid w:val="00754FA7"/>
    <w:rsid w:val="0075518D"/>
    <w:rsid w:val="00755D9D"/>
    <w:rsid w:val="00756082"/>
    <w:rsid w:val="00763666"/>
    <w:rsid w:val="00763A6C"/>
    <w:rsid w:val="00764BD5"/>
    <w:rsid w:val="007708A3"/>
    <w:rsid w:val="00771576"/>
    <w:rsid w:val="00772ED7"/>
    <w:rsid w:val="007733DA"/>
    <w:rsid w:val="00774041"/>
    <w:rsid w:val="007741DC"/>
    <w:rsid w:val="007756ED"/>
    <w:rsid w:val="00775C4F"/>
    <w:rsid w:val="00775EBD"/>
    <w:rsid w:val="00777598"/>
    <w:rsid w:val="00780459"/>
    <w:rsid w:val="00780809"/>
    <w:rsid w:val="00784226"/>
    <w:rsid w:val="0078431E"/>
    <w:rsid w:val="007900C2"/>
    <w:rsid w:val="0079146A"/>
    <w:rsid w:val="00791EBF"/>
    <w:rsid w:val="00793B64"/>
    <w:rsid w:val="00793C1A"/>
    <w:rsid w:val="00795447"/>
    <w:rsid w:val="00797589"/>
    <w:rsid w:val="00797FBA"/>
    <w:rsid w:val="007A05A9"/>
    <w:rsid w:val="007A71A1"/>
    <w:rsid w:val="007B284E"/>
    <w:rsid w:val="007B407B"/>
    <w:rsid w:val="007B40D5"/>
    <w:rsid w:val="007B657E"/>
    <w:rsid w:val="007B73C5"/>
    <w:rsid w:val="007C20F5"/>
    <w:rsid w:val="007C2BCF"/>
    <w:rsid w:val="007C62A6"/>
    <w:rsid w:val="007D0B33"/>
    <w:rsid w:val="007D39FA"/>
    <w:rsid w:val="007D3DDB"/>
    <w:rsid w:val="007D4F38"/>
    <w:rsid w:val="007D7721"/>
    <w:rsid w:val="007E0B82"/>
    <w:rsid w:val="007E1F55"/>
    <w:rsid w:val="007E233C"/>
    <w:rsid w:val="007E5C48"/>
    <w:rsid w:val="007E607B"/>
    <w:rsid w:val="007E7172"/>
    <w:rsid w:val="007E75D5"/>
    <w:rsid w:val="007F33F0"/>
    <w:rsid w:val="007F3F0E"/>
    <w:rsid w:val="008002AA"/>
    <w:rsid w:val="00800EE3"/>
    <w:rsid w:val="00803CBF"/>
    <w:rsid w:val="00803F90"/>
    <w:rsid w:val="008100F6"/>
    <w:rsid w:val="00812BA7"/>
    <w:rsid w:val="00814099"/>
    <w:rsid w:val="00822A6B"/>
    <w:rsid w:val="00824AA4"/>
    <w:rsid w:val="00826AB1"/>
    <w:rsid w:val="00826DA3"/>
    <w:rsid w:val="008271A2"/>
    <w:rsid w:val="00831DF4"/>
    <w:rsid w:val="00834E5B"/>
    <w:rsid w:val="00836DE6"/>
    <w:rsid w:val="00837DC8"/>
    <w:rsid w:val="00843D4E"/>
    <w:rsid w:val="0084485F"/>
    <w:rsid w:val="00844E81"/>
    <w:rsid w:val="008466B2"/>
    <w:rsid w:val="00846785"/>
    <w:rsid w:val="00850360"/>
    <w:rsid w:val="008508FD"/>
    <w:rsid w:val="00851330"/>
    <w:rsid w:val="00851531"/>
    <w:rsid w:val="008516E5"/>
    <w:rsid w:val="00852151"/>
    <w:rsid w:val="00860460"/>
    <w:rsid w:val="008635CC"/>
    <w:rsid w:val="0086367B"/>
    <w:rsid w:val="00863A91"/>
    <w:rsid w:val="00864C06"/>
    <w:rsid w:val="008722A4"/>
    <w:rsid w:val="00873885"/>
    <w:rsid w:val="00877DA7"/>
    <w:rsid w:val="00890F1B"/>
    <w:rsid w:val="0089219E"/>
    <w:rsid w:val="0089431E"/>
    <w:rsid w:val="00894395"/>
    <w:rsid w:val="008A5DD2"/>
    <w:rsid w:val="008A6F6F"/>
    <w:rsid w:val="008B1FCB"/>
    <w:rsid w:val="008B248B"/>
    <w:rsid w:val="008B24D8"/>
    <w:rsid w:val="008C48D7"/>
    <w:rsid w:val="008D1B37"/>
    <w:rsid w:val="008D289E"/>
    <w:rsid w:val="008E267A"/>
    <w:rsid w:val="008E29E0"/>
    <w:rsid w:val="008E60BF"/>
    <w:rsid w:val="008E696B"/>
    <w:rsid w:val="008E75D1"/>
    <w:rsid w:val="008F3EEC"/>
    <w:rsid w:val="008F55BB"/>
    <w:rsid w:val="008F6317"/>
    <w:rsid w:val="00901436"/>
    <w:rsid w:val="0090220E"/>
    <w:rsid w:val="00902CC4"/>
    <w:rsid w:val="0090527B"/>
    <w:rsid w:val="009054C2"/>
    <w:rsid w:val="009108D2"/>
    <w:rsid w:val="00910C10"/>
    <w:rsid w:val="009124E1"/>
    <w:rsid w:val="00913103"/>
    <w:rsid w:val="00914B11"/>
    <w:rsid w:val="00915B8F"/>
    <w:rsid w:val="00917783"/>
    <w:rsid w:val="00920A10"/>
    <w:rsid w:val="00922F68"/>
    <w:rsid w:val="00923376"/>
    <w:rsid w:val="00925841"/>
    <w:rsid w:val="00926705"/>
    <w:rsid w:val="00930D7E"/>
    <w:rsid w:val="00931537"/>
    <w:rsid w:val="009378A2"/>
    <w:rsid w:val="00942BCB"/>
    <w:rsid w:val="00943B68"/>
    <w:rsid w:val="00945547"/>
    <w:rsid w:val="00952786"/>
    <w:rsid w:val="00953EE5"/>
    <w:rsid w:val="0095451B"/>
    <w:rsid w:val="00955CC7"/>
    <w:rsid w:val="00960C2C"/>
    <w:rsid w:val="00961AAE"/>
    <w:rsid w:val="0096211A"/>
    <w:rsid w:val="00963308"/>
    <w:rsid w:val="0096364A"/>
    <w:rsid w:val="00970D97"/>
    <w:rsid w:val="00974F0F"/>
    <w:rsid w:val="00976F90"/>
    <w:rsid w:val="00977A07"/>
    <w:rsid w:val="00984278"/>
    <w:rsid w:val="00991631"/>
    <w:rsid w:val="00995207"/>
    <w:rsid w:val="009A0A14"/>
    <w:rsid w:val="009A0E4A"/>
    <w:rsid w:val="009A1A74"/>
    <w:rsid w:val="009A4E26"/>
    <w:rsid w:val="009A6629"/>
    <w:rsid w:val="009B0115"/>
    <w:rsid w:val="009B0FB2"/>
    <w:rsid w:val="009B2683"/>
    <w:rsid w:val="009C62E6"/>
    <w:rsid w:val="009C6E2A"/>
    <w:rsid w:val="009D382C"/>
    <w:rsid w:val="009D3B86"/>
    <w:rsid w:val="009E09BE"/>
    <w:rsid w:val="009E2184"/>
    <w:rsid w:val="009E23C9"/>
    <w:rsid w:val="009E300C"/>
    <w:rsid w:val="009F405B"/>
    <w:rsid w:val="009F439E"/>
    <w:rsid w:val="009F7BCC"/>
    <w:rsid w:val="00A00934"/>
    <w:rsid w:val="00A0194D"/>
    <w:rsid w:val="00A022D3"/>
    <w:rsid w:val="00A02BC0"/>
    <w:rsid w:val="00A02D61"/>
    <w:rsid w:val="00A07330"/>
    <w:rsid w:val="00A0736D"/>
    <w:rsid w:val="00A103A2"/>
    <w:rsid w:val="00A1775C"/>
    <w:rsid w:val="00A17760"/>
    <w:rsid w:val="00A23178"/>
    <w:rsid w:val="00A24E10"/>
    <w:rsid w:val="00A25B9B"/>
    <w:rsid w:val="00A26278"/>
    <w:rsid w:val="00A31A1C"/>
    <w:rsid w:val="00A31B75"/>
    <w:rsid w:val="00A405CA"/>
    <w:rsid w:val="00A41ADE"/>
    <w:rsid w:val="00A42028"/>
    <w:rsid w:val="00A427FE"/>
    <w:rsid w:val="00A4302F"/>
    <w:rsid w:val="00A4638B"/>
    <w:rsid w:val="00A5108A"/>
    <w:rsid w:val="00A51DE6"/>
    <w:rsid w:val="00A5223A"/>
    <w:rsid w:val="00A5299D"/>
    <w:rsid w:val="00A52BAC"/>
    <w:rsid w:val="00A53BE5"/>
    <w:rsid w:val="00A611EA"/>
    <w:rsid w:val="00A61D2D"/>
    <w:rsid w:val="00A6296D"/>
    <w:rsid w:val="00A654A8"/>
    <w:rsid w:val="00A67471"/>
    <w:rsid w:val="00A70A3C"/>
    <w:rsid w:val="00A73B6D"/>
    <w:rsid w:val="00A77903"/>
    <w:rsid w:val="00A8062C"/>
    <w:rsid w:val="00A806BA"/>
    <w:rsid w:val="00A83141"/>
    <w:rsid w:val="00A83B4F"/>
    <w:rsid w:val="00A849CF"/>
    <w:rsid w:val="00A8700E"/>
    <w:rsid w:val="00A871CF"/>
    <w:rsid w:val="00A87B61"/>
    <w:rsid w:val="00A92ECD"/>
    <w:rsid w:val="00A93A96"/>
    <w:rsid w:val="00A94167"/>
    <w:rsid w:val="00A951BF"/>
    <w:rsid w:val="00A976BC"/>
    <w:rsid w:val="00AA2D47"/>
    <w:rsid w:val="00AA5CEF"/>
    <w:rsid w:val="00AB3849"/>
    <w:rsid w:val="00AC5BE9"/>
    <w:rsid w:val="00AC6054"/>
    <w:rsid w:val="00AD0262"/>
    <w:rsid w:val="00AD1204"/>
    <w:rsid w:val="00AD1A11"/>
    <w:rsid w:val="00AD3689"/>
    <w:rsid w:val="00AD68E2"/>
    <w:rsid w:val="00AE06A6"/>
    <w:rsid w:val="00AE1658"/>
    <w:rsid w:val="00AE2D94"/>
    <w:rsid w:val="00AE3194"/>
    <w:rsid w:val="00AE332F"/>
    <w:rsid w:val="00AE4622"/>
    <w:rsid w:val="00AF1A0A"/>
    <w:rsid w:val="00AF1B0E"/>
    <w:rsid w:val="00AF2F2F"/>
    <w:rsid w:val="00AF509E"/>
    <w:rsid w:val="00AF664B"/>
    <w:rsid w:val="00AF6687"/>
    <w:rsid w:val="00B01879"/>
    <w:rsid w:val="00B023D4"/>
    <w:rsid w:val="00B03290"/>
    <w:rsid w:val="00B06420"/>
    <w:rsid w:val="00B072F1"/>
    <w:rsid w:val="00B1287C"/>
    <w:rsid w:val="00B148E2"/>
    <w:rsid w:val="00B15BE5"/>
    <w:rsid w:val="00B16775"/>
    <w:rsid w:val="00B203FB"/>
    <w:rsid w:val="00B21B0E"/>
    <w:rsid w:val="00B22AE2"/>
    <w:rsid w:val="00B23ED6"/>
    <w:rsid w:val="00B26922"/>
    <w:rsid w:val="00B26CBA"/>
    <w:rsid w:val="00B27445"/>
    <w:rsid w:val="00B27E7B"/>
    <w:rsid w:val="00B31C95"/>
    <w:rsid w:val="00B33581"/>
    <w:rsid w:val="00B348E2"/>
    <w:rsid w:val="00B34DF1"/>
    <w:rsid w:val="00B35BE7"/>
    <w:rsid w:val="00B45AF6"/>
    <w:rsid w:val="00B51BF1"/>
    <w:rsid w:val="00B55739"/>
    <w:rsid w:val="00B55F0F"/>
    <w:rsid w:val="00B56373"/>
    <w:rsid w:val="00B57756"/>
    <w:rsid w:val="00B604D7"/>
    <w:rsid w:val="00B61211"/>
    <w:rsid w:val="00B63925"/>
    <w:rsid w:val="00B667B0"/>
    <w:rsid w:val="00B67ECE"/>
    <w:rsid w:val="00B724B1"/>
    <w:rsid w:val="00B7289C"/>
    <w:rsid w:val="00B72F07"/>
    <w:rsid w:val="00B73D5E"/>
    <w:rsid w:val="00B7743A"/>
    <w:rsid w:val="00B80556"/>
    <w:rsid w:val="00B8089C"/>
    <w:rsid w:val="00B81304"/>
    <w:rsid w:val="00B81352"/>
    <w:rsid w:val="00B82A05"/>
    <w:rsid w:val="00B82BE5"/>
    <w:rsid w:val="00B86F46"/>
    <w:rsid w:val="00B910A0"/>
    <w:rsid w:val="00B91695"/>
    <w:rsid w:val="00B92A70"/>
    <w:rsid w:val="00B93640"/>
    <w:rsid w:val="00B96DD2"/>
    <w:rsid w:val="00BA4D62"/>
    <w:rsid w:val="00BA521D"/>
    <w:rsid w:val="00BB1040"/>
    <w:rsid w:val="00BB2DEA"/>
    <w:rsid w:val="00BB3B9D"/>
    <w:rsid w:val="00BC0A51"/>
    <w:rsid w:val="00BC1F9E"/>
    <w:rsid w:val="00BC22C1"/>
    <w:rsid w:val="00BD0241"/>
    <w:rsid w:val="00BD084D"/>
    <w:rsid w:val="00BD1A70"/>
    <w:rsid w:val="00BD3602"/>
    <w:rsid w:val="00BD4DB6"/>
    <w:rsid w:val="00BD656F"/>
    <w:rsid w:val="00BE203D"/>
    <w:rsid w:val="00BE39A0"/>
    <w:rsid w:val="00BE43CC"/>
    <w:rsid w:val="00BE6B38"/>
    <w:rsid w:val="00BF12A7"/>
    <w:rsid w:val="00BF2956"/>
    <w:rsid w:val="00C01AE8"/>
    <w:rsid w:val="00C05A6E"/>
    <w:rsid w:val="00C05A8E"/>
    <w:rsid w:val="00C07617"/>
    <w:rsid w:val="00C07870"/>
    <w:rsid w:val="00C1786E"/>
    <w:rsid w:val="00C22883"/>
    <w:rsid w:val="00C25064"/>
    <w:rsid w:val="00C27812"/>
    <w:rsid w:val="00C3156C"/>
    <w:rsid w:val="00C319B7"/>
    <w:rsid w:val="00C34EEF"/>
    <w:rsid w:val="00C350FD"/>
    <w:rsid w:val="00C36B6A"/>
    <w:rsid w:val="00C37BB1"/>
    <w:rsid w:val="00C37BE2"/>
    <w:rsid w:val="00C37E12"/>
    <w:rsid w:val="00C40660"/>
    <w:rsid w:val="00C428AB"/>
    <w:rsid w:val="00C42914"/>
    <w:rsid w:val="00C473B6"/>
    <w:rsid w:val="00C517F5"/>
    <w:rsid w:val="00C524A3"/>
    <w:rsid w:val="00C52F9B"/>
    <w:rsid w:val="00C53CDB"/>
    <w:rsid w:val="00C64A06"/>
    <w:rsid w:val="00C70430"/>
    <w:rsid w:val="00C72CF1"/>
    <w:rsid w:val="00C73A21"/>
    <w:rsid w:val="00C77846"/>
    <w:rsid w:val="00C81BD2"/>
    <w:rsid w:val="00C83331"/>
    <w:rsid w:val="00C85D6C"/>
    <w:rsid w:val="00C879D8"/>
    <w:rsid w:val="00C92D9C"/>
    <w:rsid w:val="00C96CAC"/>
    <w:rsid w:val="00C9757C"/>
    <w:rsid w:val="00C97ECA"/>
    <w:rsid w:val="00CA3A35"/>
    <w:rsid w:val="00CA5292"/>
    <w:rsid w:val="00CA60DB"/>
    <w:rsid w:val="00CA6A0E"/>
    <w:rsid w:val="00CA6E57"/>
    <w:rsid w:val="00CA7D61"/>
    <w:rsid w:val="00CB1EE8"/>
    <w:rsid w:val="00CB57E2"/>
    <w:rsid w:val="00CB6A90"/>
    <w:rsid w:val="00CB7E2B"/>
    <w:rsid w:val="00CC1D4E"/>
    <w:rsid w:val="00CC2F55"/>
    <w:rsid w:val="00CC3DC9"/>
    <w:rsid w:val="00CC72B6"/>
    <w:rsid w:val="00CD0E1C"/>
    <w:rsid w:val="00CD2D1E"/>
    <w:rsid w:val="00CD2D93"/>
    <w:rsid w:val="00CD32A9"/>
    <w:rsid w:val="00CD555D"/>
    <w:rsid w:val="00CE0B88"/>
    <w:rsid w:val="00CE12B9"/>
    <w:rsid w:val="00CE4877"/>
    <w:rsid w:val="00CE7070"/>
    <w:rsid w:val="00CF056A"/>
    <w:rsid w:val="00CF2740"/>
    <w:rsid w:val="00CF4CA7"/>
    <w:rsid w:val="00CF4E4D"/>
    <w:rsid w:val="00CF6E90"/>
    <w:rsid w:val="00CF76A1"/>
    <w:rsid w:val="00D030C3"/>
    <w:rsid w:val="00D03384"/>
    <w:rsid w:val="00D10726"/>
    <w:rsid w:val="00D10CF6"/>
    <w:rsid w:val="00D118A8"/>
    <w:rsid w:val="00D23064"/>
    <w:rsid w:val="00D2351B"/>
    <w:rsid w:val="00D23DD5"/>
    <w:rsid w:val="00D23ECE"/>
    <w:rsid w:val="00D272E6"/>
    <w:rsid w:val="00D31DD5"/>
    <w:rsid w:val="00D32D29"/>
    <w:rsid w:val="00D3637C"/>
    <w:rsid w:val="00D4100A"/>
    <w:rsid w:val="00D43BC7"/>
    <w:rsid w:val="00D445A2"/>
    <w:rsid w:val="00D448B8"/>
    <w:rsid w:val="00D5261B"/>
    <w:rsid w:val="00D52958"/>
    <w:rsid w:val="00D52FD5"/>
    <w:rsid w:val="00D566C2"/>
    <w:rsid w:val="00D57522"/>
    <w:rsid w:val="00D616E2"/>
    <w:rsid w:val="00D61A22"/>
    <w:rsid w:val="00D6315D"/>
    <w:rsid w:val="00D668AF"/>
    <w:rsid w:val="00D74B22"/>
    <w:rsid w:val="00D7631C"/>
    <w:rsid w:val="00D76B85"/>
    <w:rsid w:val="00D80A76"/>
    <w:rsid w:val="00D82AEA"/>
    <w:rsid w:val="00D82EBF"/>
    <w:rsid w:val="00D84BF6"/>
    <w:rsid w:val="00D8547A"/>
    <w:rsid w:val="00D867B0"/>
    <w:rsid w:val="00D874EA"/>
    <w:rsid w:val="00D90F86"/>
    <w:rsid w:val="00D91A1D"/>
    <w:rsid w:val="00D9255D"/>
    <w:rsid w:val="00D94E03"/>
    <w:rsid w:val="00D95E72"/>
    <w:rsid w:val="00D97FF1"/>
    <w:rsid w:val="00DA1818"/>
    <w:rsid w:val="00DA2C48"/>
    <w:rsid w:val="00DA5B47"/>
    <w:rsid w:val="00DB080B"/>
    <w:rsid w:val="00DB36DA"/>
    <w:rsid w:val="00DB4B1E"/>
    <w:rsid w:val="00DB771E"/>
    <w:rsid w:val="00DB79E7"/>
    <w:rsid w:val="00DC07D4"/>
    <w:rsid w:val="00DC2DA2"/>
    <w:rsid w:val="00DC45F0"/>
    <w:rsid w:val="00DC6445"/>
    <w:rsid w:val="00DC6471"/>
    <w:rsid w:val="00DC668D"/>
    <w:rsid w:val="00DC728B"/>
    <w:rsid w:val="00DD00F2"/>
    <w:rsid w:val="00DD05DD"/>
    <w:rsid w:val="00DD06AB"/>
    <w:rsid w:val="00DD39D3"/>
    <w:rsid w:val="00DD4B12"/>
    <w:rsid w:val="00DD4F89"/>
    <w:rsid w:val="00DD5D39"/>
    <w:rsid w:val="00DD66BA"/>
    <w:rsid w:val="00DE0316"/>
    <w:rsid w:val="00DE0A88"/>
    <w:rsid w:val="00DE1433"/>
    <w:rsid w:val="00DE1A1A"/>
    <w:rsid w:val="00DE4535"/>
    <w:rsid w:val="00DE6F19"/>
    <w:rsid w:val="00DF070A"/>
    <w:rsid w:val="00DF1723"/>
    <w:rsid w:val="00DF3438"/>
    <w:rsid w:val="00DF391D"/>
    <w:rsid w:val="00DF4522"/>
    <w:rsid w:val="00E01C09"/>
    <w:rsid w:val="00E05824"/>
    <w:rsid w:val="00E059DF"/>
    <w:rsid w:val="00E1003A"/>
    <w:rsid w:val="00E11275"/>
    <w:rsid w:val="00E11FD0"/>
    <w:rsid w:val="00E121D5"/>
    <w:rsid w:val="00E126AA"/>
    <w:rsid w:val="00E1354E"/>
    <w:rsid w:val="00E1605D"/>
    <w:rsid w:val="00E17F63"/>
    <w:rsid w:val="00E208BF"/>
    <w:rsid w:val="00E242E8"/>
    <w:rsid w:val="00E254AD"/>
    <w:rsid w:val="00E32A7E"/>
    <w:rsid w:val="00E35078"/>
    <w:rsid w:val="00E36686"/>
    <w:rsid w:val="00E37F07"/>
    <w:rsid w:val="00E4190C"/>
    <w:rsid w:val="00E45316"/>
    <w:rsid w:val="00E50F1D"/>
    <w:rsid w:val="00E5217A"/>
    <w:rsid w:val="00E53055"/>
    <w:rsid w:val="00E53FA6"/>
    <w:rsid w:val="00E55069"/>
    <w:rsid w:val="00E564BA"/>
    <w:rsid w:val="00E56628"/>
    <w:rsid w:val="00E567E2"/>
    <w:rsid w:val="00E5698D"/>
    <w:rsid w:val="00E573EB"/>
    <w:rsid w:val="00E606D3"/>
    <w:rsid w:val="00E61821"/>
    <w:rsid w:val="00E65879"/>
    <w:rsid w:val="00E700BD"/>
    <w:rsid w:val="00E73C05"/>
    <w:rsid w:val="00E73C4D"/>
    <w:rsid w:val="00E75FAF"/>
    <w:rsid w:val="00E80987"/>
    <w:rsid w:val="00E83469"/>
    <w:rsid w:val="00E83FAA"/>
    <w:rsid w:val="00E84139"/>
    <w:rsid w:val="00E85A9D"/>
    <w:rsid w:val="00E85D62"/>
    <w:rsid w:val="00E870EF"/>
    <w:rsid w:val="00E8717D"/>
    <w:rsid w:val="00E87468"/>
    <w:rsid w:val="00E87C26"/>
    <w:rsid w:val="00E90D67"/>
    <w:rsid w:val="00E91915"/>
    <w:rsid w:val="00E9471E"/>
    <w:rsid w:val="00E9656A"/>
    <w:rsid w:val="00EA1A0A"/>
    <w:rsid w:val="00EA2DD7"/>
    <w:rsid w:val="00EA5F63"/>
    <w:rsid w:val="00EA61E9"/>
    <w:rsid w:val="00EA6BEE"/>
    <w:rsid w:val="00EB044E"/>
    <w:rsid w:val="00EB0E95"/>
    <w:rsid w:val="00EB0F6A"/>
    <w:rsid w:val="00EB148D"/>
    <w:rsid w:val="00EB1B5C"/>
    <w:rsid w:val="00EC30E5"/>
    <w:rsid w:val="00EC3131"/>
    <w:rsid w:val="00EC6A08"/>
    <w:rsid w:val="00EC7C41"/>
    <w:rsid w:val="00ED08CA"/>
    <w:rsid w:val="00ED4C7E"/>
    <w:rsid w:val="00ED5B0E"/>
    <w:rsid w:val="00ED6AC8"/>
    <w:rsid w:val="00ED7BC8"/>
    <w:rsid w:val="00EE05B7"/>
    <w:rsid w:val="00EE2145"/>
    <w:rsid w:val="00EE3B43"/>
    <w:rsid w:val="00EE4787"/>
    <w:rsid w:val="00EE50F5"/>
    <w:rsid w:val="00EF1093"/>
    <w:rsid w:val="00EF15D7"/>
    <w:rsid w:val="00EF43A6"/>
    <w:rsid w:val="00F01667"/>
    <w:rsid w:val="00F02B21"/>
    <w:rsid w:val="00F03B58"/>
    <w:rsid w:val="00F05A2C"/>
    <w:rsid w:val="00F107D5"/>
    <w:rsid w:val="00F12656"/>
    <w:rsid w:val="00F13487"/>
    <w:rsid w:val="00F138C0"/>
    <w:rsid w:val="00F13CEE"/>
    <w:rsid w:val="00F2087B"/>
    <w:rsid w:val="00F24251"/>
    <w:rsid w:val="00F26798"/>
    <w:rsid w:val="00F27800"/>
    <w:rsid w:val="00F312C4"/>
    <w:rsid w:val="00F343B6"/>
    <w:rsid w:val="00F37FD5"/>
    <w:rsid w:val="00F41EC5"/>
    <w:rsid w:val="00F46D15"/>
    <w:rsid w:val="00F473E9"/>
    <w:rsid w:val="00F514C8"/>
    <w:rsid w:val="00F5186A"/>
    <w:rsid w:val="00F53A44"/>
    <w:rsid w:val="00F55146"/>
    <w:rsid w:val="00F570B8"/>
    <w:rsid w:val="00F620DB"/>
    <w:rsid w:val="00F71166"/>
    <w:rsid w:val="00F75EE0"/>
    <w:rsid w:val="00F772FA"/>
    <w:rsid w:val="00F837EB"/>
    <w:rsid w:val="00F84B38"/>
    <w:rsid w:val="00F856B5"/>
    <w:rsid w:val="00F90E10"/>
    <w:rsid w:val="00F9386D"/>
    <w:rsid w:val="00F94AE9"/>
    <w:rsid w:val="00F9696C"/>
    <w:rsid w:val="00FA2A66"/>
    <w:rsid w:val="00FA2E99"/>
    <w:rsid w:val="00FA4821"/>
    <w:rsid w:val="00FA4853"/>
    <w:rsid w:val="00FA5EE7"/>
    <w:rsid w:val="00FA6DED"/>
    <w:rsid w:val="00FB2FA6"/>
    <w:rsid w:val="00FB4DB9"/>
    <w:rsid w:val="00FB6049"/>
    <w:rsid w:val="00FC6C2A"/>
    <w:rsid w:val="00FD3116"/>
    <w:rsid w:val="00FD4C5E"/>
    <w:rsid w:val="00FE059E"/>
    <w:rsid w:val="00FE179A"/>
    <w:rsid w:val="00FE338B"/>
    <w:rsid w:val="00FE726C"/>
    <w:rsid w:val="00FF23FB"/>
    <w:rsid w:val="00FF26E0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1FFA338F-0D48-4738-AE23-57B4F10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napirendemelttisztzott">
    <w:name w:val="napirend emelt tisztázott"/>
    <w:basedOn w:val="Norml"/>
    <w:link w:val="napirendemelttisztzottChar"/>
    <w:rsid w:val="00F312C4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character" w:customStyle="1" w:styleId="napirendemelttisztzottChar">
    <w:name w:val="napirend emelt tisztázott Char"/>
    <w:link w:val="napirendemelttisztzott"/>
    <w:rsid w:val="00F312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fontstyle01">
    <w:name w:val="fontstyle01"/>
    <w:basedOn w:val="Bekezdsalapbettpusa"/>
    <w:rsid w:val="002F53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0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4CC2-7D29-4D8F-8C30-36574CEC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13</Pages>
  <Words>4365</Words>
  <Characters>30120</Characters>
  <Application>Microsoft Office Word</Application>
  <DocSecurity>0</DocSecurity>
  <Lines>251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71</cp:revision>
  <cp:lastPrinted>2024-02-14T15:06:00Z</cp:lastPrinted>
  <dcterms:created xsi:type="dcterms:W3CDTF">2024-02-09T07:32:00Z</dcterms:created>
  <dcterms:modified xsi:type="dcterms:W3CDTF">2024-02-14T15:06:00Z</dcterms:modified>
</cp:coreProperties>
</file>