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ED73" w14:textId="77777777" w:rsidR="00C95E3B" w:rsidRPr="004D6B28" w:rsidRDefault="00C95E3B" w:rsidP="00A40216">
      <w:pPr>
        <w:pStyle w:val="Cmsor1"/>
        <w:spacing w:before="360" w:line="280" w:lineRule="exact"/>
        <w:rPr>
          <w:rFonts w:ascii="Times New Roman" w:hAnsi="Times New Roman"/>
          <w:szCs w:val="24"/>
          <w:lang w:val="hu-HU"/>
        </w:rPr>
      </w:pPr>
      <w:r w:rsidRPr="004D6B28">
        <w:rPr>
          <w:rFonts w:ascii="Times New Roman" w:hAnsi="Times New Roman"/>
          <w:szCs w:val="24"/>
          <w:lang w:val="hu-HU"/>
        </w:rPr>
        <w:t>Kőszeg Város Önkormányzata Képviselő-testületének</w:t>
      </w:r>
    </w:p>
    <w:p w14:paraId="2F962387" w14:textId="02B34AC9" w:rsidR="00C95E3B" w:rsidRPr="004D6B28" w:rsidRDefault="00A25C67" w:rsidP="00A40216">
      <w:pPr>
        <w:spacing w:line="280" w:lineRule="exact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1</w:t>
      </w:r>
      <w:r w:rsidR="00C95E3B" w:rsidRPr="004D6B28">
        <w:rPr>
          <w:rFonts w:ascii="Times New Roman" w:hAnsi="Times New Roman"/>
          <w:b/>
          <w:sz w:val="24"/>
          <w:szCs w:val="24"/>
          <w:lang w:val="hu-HU"/>
        </w:rPr>
        <w:t>/202</w:t>
      </w:r>
      <w:r w:rsidR="006D0A66" w:rsidRPr="004D6B28">
        <w:rPr>
          <w:rFonts w:ascii="Times New Roman" w:hAnsi="Times New Roman"/>
          <w:b/>
          <w:sz w:val="24"/>
          <w:szCs w:val="24"/>
          <w:lang w:val="hu-HU"/>
        </w:rPr>
        <w:t>4</w:t>
      </w:r>
      <w:r w:rsidR="00C95E3B" w:rsidRPr="004D6B28">
        <w:rPr>
          <w:rFonts w:ascii="Times New Roman" w:hAnsi="Times New Roman"/>
          <w:b/>
          <w:sz w:val="24"/>
          <w:szCs w:val="24"/>
          <w:lang w:val="hu-HU"/>
        </w:rPr>
        <w:t xml:space="preserve">.(II. </w:t>
      </w:r>
      <w:r>
        <w:rPr>
          <w:rFonts w:ascii="Times New Roman" w:hAnsi="Times New Roman"/>
          <w:b/>
          <w:sz w:val="24"/>
          <w:szCs w:val="24"/>
          <w:lang w:val="hu-HU"/>
        </w:rPr>
        <w:t>16</w:t>
      </w:r>
      <w:r w:rsidR="00C95E3B" w:rsidRPr="004D6B28">
        <w:rPr>
          <w:rFonts w:ascii="Times New Roman" w:hAnsi="Times New Roman"/>
          <w:b/>
          <w:sz w:val="24"/>
          <w:szCs w:val="24"/>
          <w:lang w:val="hu-HU"/>
        </w:rPr>
        <w:t>.) önkormányzati rendelete</w:t>
      </w:r>
    </w:p>
    <w:p w14:paraId="2DDDC836" w14:textId="4D77F308" w:rsidR="00C95E3B" w:rsidRDefault="00C95E3B" w:rsidP="00A40216">
      <w:pPr>
        <w:spacing w:after="240" w:line="280" w:lineRule="exac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4D6B28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 w:rsidR="0079232E" w:rsidRPr="004D6B28">
        <w:rPr>
          <w:rFonts w:ascii="Times New Roman" w:hAnsi="Times New Roman"/>
          <w:b/>
          <w:sz w:val="24"/>
          <w:szCs w:val="24"/>
          <w:lang w:val="hu-HU"/>
        </w:rPr>
        <w:t>Ö</w:t>
      </w:r>
      <w:r w:rsidRPr="004D6B28">
        <w:rPr>
          <w:rFonts w:ascii="Times New Roman" w:hAnsi="Times New Roman"/>
          <w:b/>
          <w:sz w:val="24"/>
          <w:szCs w:val="24"/>
          <w:lang w:val="hu-HU"/>
        </w:rPr>
        <w:t>nkormányzat 202</w:t>
      </w:r>
      <w:r w:rsidR="00A25C67">
        <w:rPr>
          <w:rFonts w:ascii="Times New Roman" w:hAnsi="Times New Roman"/>
          <w:b/>
          <w:sz w:val="24"/>
          <w:szCs w:val="24"/>
          <w:lang w:val="hu-HU"/>
        </w:rPr>
        <w:t>4</w:t>
      </w:r>
      <w:r w:rsidRPr="004D6B28">
        <w:rPr>
          <w:rFonts w:ascii="Times New Roman" w:hAnsi="Times New Roman"/>
          <w:b/>
          <w:sz w:val="24"/>
          <w:szCs w:val="24"/>
          <w:lang w:val="hu-HU"/>
        </w:rPr>
        <w:t>. évi költségvetéséről</w:t>
      </w:r>
    </w:p>
    <w:p w14:paraId="4DE1144B" w14:textId="77777777" w:rsidR="00A40216" w:rsidRDefault="00A40216" w:rsidP="00A40216">
      <w:pPr>
        <w:spacing w:before="12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3056951D" w14:textId="40EC8CC4" w:rsidR="006C729B" w:rsidRPr="00A40216" w:rsidRDefault="00A25C67" w:rsidP="00A40216">
      <w:pPr>
        <w:spacing w:before="12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Kőszeg Város Önkormányzatának K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épviselő-testülete az Alaptörvény 32. cikk (2) bekezdésében meghatározott eredeti j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ogalkotói hatáskörében eljárva,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az 5.§ (4) bekezdés tekintetében a Magyarország helyi önkormányzatairól szóló 2011. évi CLXXXIX. törvény 143.§ (4) bekezdés h) pontjában, a 12.§ (2) bekezdés tekintetében a közszolgálati tisztviselőkről szóló 2011. évi CXCIX. törvény 226.§ (7) bekezdésében foglalt felhatalmazás alapján, az Alaptörvény 32. cikk (1) bekezdés a) és f) pontjaiban meghatározott feladatkörében eljárva </w:t>
      </w:r>
      <w:r w:rsidR="006C729B" w:rsidRPr="00A40216">
        <w:rPr>
          <w:rFonts w:ascii="Times New Roman" w:hAnsi="Times New Roman"/>
          <w:sz w:val="22"/>
          <w:szCs w:val="22"/>
          <w:lang w:val="hu-HU"/>
        </w:rPr>
        <w:t>a következőket rendeli el:</w:t>
      </w:r>
    </w:p>
    <w:p w14:paraId="04A336AE" w14:textId="77777777" w:rsidR="00C95E3B" w:rsidRPr="00A40216" w:rsidRDefault="00C95E3B" w:rsidP="00A40216">
      <w:pPr>
        <w:tabs>
          <w:tab w:val="left" w:pos="7020"/>
        </w:tabs>
        <w:spacing w:before="240" w:after="240" w:line="260" w:lineRule="exact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1. A rendelet hatálya</w:t>
      </w:r>
    </w:p>
    <w:p w14:paraId="04756D15" w14:textId="0A0FAF35" w:rsidR="00C95E3B" w:rsidRPr="00A40216" w:rsidRDefault="00C95E3B" w:rsidP="00A40216">
      <w:pPr>
        <w:spacing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1. §</w:t>
      </w:r>
      <w:r w:rsidR="00A46174" w:rsidRPr="00A40216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A40216">
        <w:rPr>
          <w:rFonts w:ascii="Times New Roman" w:hAnsi="Times New Roman"/>
          <w:sz w:val="22"/>
          <w:szCs w:val="22"/>
          <w:lang w:val="hu-HU"/>
        </w:rPr>
        <w:t>(1) A rendelet hatálya Kőszeg Város Önkormányzatának képviselő-testületére és annak bizottságaira, a képviselő-testület hivatalára és az önkormányzat intézményeire terjed ki, meghatározza az önkormányzat bevételeit és kiadásait, figyelemmel az önkormányzat és az általa fenntartott költségvetési szervek kiemelt előirányzatának megállapítására, valamint a 202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sz w:val="22"/>
          <w:szCs w:val="22"/>
          <w:lang w:val="hu-HU"/>
        </w:rPr>
        <w:t>. évi gazdálkodás főbb szabályaira.</w:t>
      </w:r>
    </w:p>
    <w:p w14:paraId="27E67720" w14:textId="77777777" w:rsidR="00C95E3B" w:rsidRPr="00A40216" w:rsidRDefault="00C95E3B" w:rsidP="00A40216">
      <w:pPr>
        <w:pStyle w:val="Szvegtrzsbehzssal2"/>
        <w:spacing w:before="60" w:line="260" w:lineRule="exact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 E rendeletben foglaltak végrehajtását az önkormányzat képviselő-testülete, pénzügyi bizottsága, polgármestere, jegyzője a gazdálkodás szabályszerűségének ellenőrzése mellett költségvetési ellenőrzések, valamint a költségvetési szervek vezetőinek általános és eseti jellegű gazdasági beszámoltatásával ellenőrzi.</w:t>
      </w:r>
    </w:p>
    <w:p w14:paraId="4F74DED1" w14:textId="2370F9DD" w:rsidR="00C95E3B" w:rsidRPr="00A40216" w:rsidRDefault="00C95E3B" w:rsidP="00A40216">
      <w:pPr>
        <w:tabs>
          <w:tab w:val="left" w:pos="7020"/>
        </w:tabs>
        <w:spacing w:before="240" w:after="240" w:line="260" w:lineRule="exact"/>
        <w:jc w:val="center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2. A költségvetés bevételeinek és kiadásainak főösszege és finanszírozásának módja</w:t>
      </w:r>
    </w:p>
    <w:p w14:paraId="5194C9BF" w14:textId="0B61AB2E" w:rsidR="00532472" w:rsidRPr="00A40216" w:rsidRDefault="00C95E3B" w:rsidP="00A40216">
      <w:pPr>
        <w:spacing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2. §</w:t>
      </w:r>
      <w:r w:rsidR="00A46174" w:rsidRPr="00A40216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A40216">
        <w:rPr>
          <w:rFonts w:ascii="Times New Roman" w:hAnsi="Times New Roman"/>
          <w:sz w:val="22"/>
          <w:szCs w:val="22"/>
          <w:lang w:val="hu-HU"/>
        </w:rPr>
        <w:t>A képviselő-testület az önkormányzat és az irányított intézmények együttes 202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sz w:val="22"/>
          <w:szCs w:val="22"/>
          <w:lang w:val="hu-HU"/>
        </w:rPr>
        <w:t>. évi költségvetését</w:t>
      </w:r>
    </w:p>
    <w:p w14:paraId="540C8BB6" w14:textId="554BB187" w:rsidR="00C95E3B" w:rsidRPr="00A40216" w:rsidRDefault="00A46174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3F1CA2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970</w:t>
      </w:r>
      <w:r w:rsidR="003F1CA2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915</w:t>
      </w:r>
      <w:r w:rsidR="003F1CA2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94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költségvetési bevétellel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0058B178" w14:textId="6CA248E3" w:rsidR="00C95E3B" w:rsidRPr="00A40216" w:rsidRDefault="00A46174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4 4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36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598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173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Ft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költségvetési kiadással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659CEEBB" w14:textId="61E12DBF" w:rsidR="00C95E3B" w:rsidRPr="00A40216" w:rsidRDefault="00ED5295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465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682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230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hiánnyal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507F673B" w14:textId="46BA579D" w:rsidR="00C95E3B" w:rsidRPr="00A40216" w:rsidRDefault="00ED5295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d) </w:t>
      </w:r>
      <w:r w:rsidR="00DB3052" w:rsidRPr="00A40216">
        <w:rPr>
          <w:rFonts w:ascii="Times New Roman" w:hAnsi="Times New Roman"/>
          <w:sz w:val="22"/>
          <w:szCs w:val="22"/>
          <w:lang w:val="hu-HU"/>
        </w:rPr>
        <w:t>4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7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658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482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finanszírozási kiadással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42A82EDB" w14:textId="608044B1" w:rsidR="00C95E3B" w:rsidRPr="00A40216" w:rsidRDefault="00ED5295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513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340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712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Ft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belső finanszírozási bevétellel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491A5B07" w14:textId="77777777" w:rsidR="00C95E3B" w:rsidRPr="00A40216" w:rsidRDefault="00ED5295" w:rsidP="00A40216">
      <w:pPr>
        <w:pStyle w:val="tab33a"/>
        <w:spacing w:line="260" w:lineRule="exact"/>
        <w:ind w:left="426"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f)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0 Ft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külső finanszírozási bevétellel</w:t>
      </w:r>
    </w:p>
    <w:p w14:paraId="132302B9" w14:textId="77777777" w:rsidR="00C95E3B" w:rsidRPr="00A40216" w:rsidRDefault="00C95E3B" w:rsidP="00A40216">
      <w:pPr>
        <w:pStyle w:val="tab33a"/>
        <w:spacing w:line="260" w:lineRule="exact"/>
        <w:ind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állapítja meg.</w:t>
      </w:r>
    </w:p>
    <w:p w14:paraId="412C2B41" w14:textId="77777777" w:rsidR="00C95E3B" w:rsidRPr="00A40216" w:rsidRDefault="00C95E3B" w:rsidP="00A40216">
      <w:pPr>
        <w:spacing w:before="240" w:after="240" w:line="260" w:lineRule="exact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3. Az önkormányzat bevételi és kiadási főösszegének megoszlása</w:t>
      </w:r>
    </w:p>
    <w:p w14:paraId="5684315B" w14:textId="465A8531" w:rsidR="00C95E3B" w:rsidRPr="00A40216" w:rsidRDefault="00C95E3B" w:rsidP="00A40216">
      <w:pPr>
        <w:spacing w:line="260" w:lineRule="exact"/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3. §</w:t>
      </w:r>
      <w:r w:rsidR="00ED5295" w:rsidRPr="00A40216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ED5295" w:rsidRPr="00A40216">
        <w:rPr>
          <w:rFonts w:ascii="Times New Roman" w:hAnsi="Times New Roman"/>
          <w:sz w:val="22"/>
          <w:szCs w:val="22"/>
          <w:lang w:val="hu-HU"/>
        </w:rPr>
        <w:t xml:space="preserve">(1)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képviselő-testület a</w:t>
      </w:r>
      <w:r w:rsidR="0003624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m</w:t>
      </w:r>
      <w:r w:rsidRPr="00A40216">
        <w:rPr>
          <w:rFonts w:ascii="Times New Roman" w:hAnsi="Times New Roman"/>
          <w:sz w:val="22"/>
          <w:szCs w:val="22"/>
          <w:lang w:val="hu-HU"/>
        </w:rPr>
        <w:t>űködési célú költségvetési bevételek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et 2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808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329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6D0A66" w:rsidRPr="00A40216">
        <w:rPr>
          <w:rFonts w:ascii="Times New Roman" w:hAnsi="Times New Roman"/>
          <w:sz w:val="22"/>
          <w:szCs w:val="22"/>
          <w:lang w:val="hu-HU"/>
        </w:rPr>
        <w:t>255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28665A9C" w14:textId="52542AA6" w:rsidR="00C95E3B" w:rsidRPr="00A40216" w:rsidRDefault="00ED5295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a)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működési célú támogatások államháztartáson belülről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1 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746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161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077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79AED162" w14:textId="59DAF955" w:rsidR="00C95E3B" w:rsidRPr="00A40216" w:rsidRDefault="00ED5295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b)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közhatalmi bevételek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59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470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914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42A39E14" w14:textId="38D29501" w:rsidR="00C95E3B" w:rsidRPr="00A40216" w:rsidRDefault="00ED5295" w:rsidP="00A40216">
      <w:pPr>
        <w:pStyle w:val="Listaszerbekezds"/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működési bevételek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 xml:space="preserve"> 302 647 264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19F43A50" w14:textId="01AB1E36" w:rsidR="00C95E3B" w:rsidRPr="00A40216" w:rsidRDefault="00ED5295" w:rsidP="00A40216">
      <w:pPr>
        <w:spacing w:line="260" w:lineRule="exact"/>
        <w:ind w:left="426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d)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működési célú átvett pénzeszköz </w:t>
      </w:r>
      <w:r w:rsidR="00D37404" w:rsidRPr="00A40216">
        <w:rPr>
          <w:rFonts w:ascii="Times New Roman" w:hAnsi="Times New Roman"/>
          <w:sz w:val="22"/>
          <w:szCs w:val="22"/>
          <w:lang w:val="hu-HU"/>
        </w:rPr>
        <w:t>50 000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13BB8F13" w14:textId="5073229C" w:rsidR="00C95E3B" w:rsidRPr="00A40216" w:rsidRDefault="006213D0" w:rsidP="00A40216">
      <w:pPr>
        <w:spacing w:before="60" w:line="260" w:lineRule="exact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 xml:space="preserve"> A képviselő-testület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fe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lhalmozási célú költségvetési bevételek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 xml:space="preserve">et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162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586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688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1D6C8227" w14:textId="3A9816BE" w:rsidR="00C95E3B" w:rsidRPr="00A40216" w:rsidRDefault="006213D0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elhalmozási célú támogatások államháztartáson belülről</w:t>
      </w:r>
      <w:r w:rsidR="007341CA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16 205 836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66C9D91F" w14:textId="68838B04" w:rsidR="00C95E3B" w:rsidRPr="00A40216" w:rsidRDefault="005B674A" w:rsidP="00A40216">
      <w:pPr>
        <w:pStyle w:val="Listaszerbekezds"/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elhalmozási bevételek </w:t>
      </w:r>
      <w:r w:rsidR="001E018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46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 xml:space="preserve">017 672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Ft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689B7AFD" w14:textId="67297693" w:rsidR="00C95E3B" w:rsidRPr="00A40216" w:rsidRDefault="005B674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elhalmozási célú átvett pénzeszközök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363 180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740EC957" w14:textId="49656ECD" w:rsidR="00C95E3B" w:rsidRPr="00A40216" w:rsidRDefault="004C1AD5" w:rsidP="00A40216">
      <w:pPr>
        <w:spacing w:before="60" w:line="260" w:lineRule="exact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(3)</w:t>
      </w:r>
      <w:r w:rsidR="00763915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képviselő-testület a m</w:t>
      </w:r>
      <w:r w:rsidR="00D22A8A" w:rsidRPr="00A40216">
        <w:rPr>
          <w:rFonts w:ascii="Times New Roman" w:hAnsi="Times New Roman"/>
          <w:sz w:val="22"/>
          <w:szCs w:val="22"/>
          <w:lang w:val="hu-HU"/>
        </w:rPr>
        <w:t>űködési célú költségvetési</w:t>
      </w:r>
      <w:r w:rsidR="00A27AA4" w:rsidRPr="00A40216">
        <w:rPr>
          <w:rFonts w:ascii="Times New Roman" w:hAnsi="Times New Roman"/>
          <w:sz w:val="22"/>
          <w:szCs w:val="22"/>
          <w:lang w:val="hu-HU"/>
        </w:rPr>
        <w:t xml:space="preserve"> kiadások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at 3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229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195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457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764F0E81" w14:textId="73BF88F4" w:rsidR="00C95E3B" w:rsidRPr="00A40216" w:rsidRDefault="004C1AD5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D22A8A" w:rsidRPr="00A40216">
        <w:rPr>
          <w:rFonts w:ascii="Times New Roman" w:hAnsi="Times New Roman"/>
          <w:sz w:val="22"/>
          <w:szCs w:val="22"/>
          <w:lang w:val="hu-HU"/>
        </w:rPr>
        <w:t xml:space="preserve">a személyi jellegű kiadások </w:t>
      </w:r>
      <w:r w:rsidR="001E0183" w:rsidRPr="00A40216">
        <w:rPr>
          <w:rFonts w:ascii="Times New Roman" w:hAnsi="Times New Roman"/>
          <w:sz w:val="22"/>
          <w:szCs w:val="22"/>
          <w:lang w:val="hu-HU"/>
        </w:rPr>
        <w:t>1 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341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819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99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51EC6D76" w14:textId="0721F537" w:rsidR="00C95E3B" w:rsidRPr="00A40216" w:rsidRDefault="00D22A8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 munkaadókat terhelő járulékok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96</w:t>
      </w:r>
      <w:r w:rsidR="001E018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800</w:t>
      </w:r>
      <w:r w:rsidR="001E018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174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763038C8" w14:textId="3C4494D5" w:rsidR="00C95E3B" w:rsidRPr="00A40216" w:rsidRDefault="00D22A8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c) a dologi jellegű kiadások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 509 272 558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32FF4698" w14:textId="2E6ADF43" w:rsidR="00C95E3B" w:rsidRPr="00A40216" w:rsidRDefault="00A27AA4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lastRenderedPageBreak/>
        <w:t xml:space="preserve">d)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ellátottak pénzbeli juttatásai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7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0 000 Ft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06440B77" w14:textId="7DA374D7" w:rsidR="00C95E3B" w:rsidRPr="00A40216" w:rsidRDefault="00A27AA4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egyéb működési célú kiadások </w:t>
      </w:r>
      <w:r w:rsidR="00C42C01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53</w:t>
      </w:r>
      <w:r w:rsidR="00B05CB7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602</w:t>
      </w:r>
      <w:r w:rsidR="00B05CB7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735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5A5F97E6" w14:textId="5480F9E6" w:rsidR="00C95E3B" w:rsidRPr="00A40216" w:rsidRDefault="00A27AA4" w:rsidP="00A40216">
      <w:pPr>
        <w:spacing w:before="60" w:line="260" w:lineRule="exact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(4)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képviselő-testület a f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elhalmozási célú kiadások</w:t>
      </w:r>
      <w:r w:rsidR="004051FA" w:rsidRPr="00A40216">
        <w:rPr>
          <w:rFonts w:ascii="Times New Roman" w:hAnsi="Times New Roman"/>
          <w:sz w:val="22"/>
          <w:szCs w:val="22"/>
          <w:lang w:val="hu-HU"/>
        </w:rPr>
        <w:t>at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07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40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716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2053353D" w14:textId="40EBCD25" w:rsidR="00C95E3B" w:rsidRPr="00A40216" w:rsidRDefault="00C923B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beruházások</w:t>
      </w:r>
      <w:r w:rsidR="00763915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0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9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5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 xml:space="preserve">201 212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Ft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332E211B" w14:textId="57A57464" w:rsidR="00C95E3B" w:rsidRPr="00A40216" w:rsidRDefault="00C923B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felújítások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4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362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324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Pr="00A40216">
        <w:rPr>
          <w:rFonts w:ascii="Times New Roman" w:hAnsi="Times New Roman"/>
          <w:sz w:val="22"/>
          <w:szCs w:val="22"/>
          <w:lang w:val="hu-HU"/>
        </w:rPr>
        <w:t>,</w:t>
      </w:r>
    </w:p>
    <w:p w14:paraId="0BB8C847" w14:textId="5955F930" w:rsidR="00C95E3B" w:rsidRPr="00A40216" w:rsidRDefault="00C923BA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egyéb felhalmozási célú kiadások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68 839 180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0FBF1179" w14:textId="754C24FA" w:rsidR="00C95E3B" w:rsidRPr="00A40216" w:rsidRDefault="00763915" w:rsidP="00A40216">
      <w:pPr>
        <w:spacing w:before="60" w:line="260" w:lineRule="exact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(5)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képviselő-testület a k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öltségvetési egyenleg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ét –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 465 682 230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00E0056" w14:textId="47F4510E" w:rsidR="00C95E3B" w:rsidRPr="00A40216" w:rsidRDefault="00763915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működési bevételek és kiadások egyenlege </w:t>
      </w:r>
      <w:r w:rsidR="00152217" w:rsidRPr="00A40216">
        <w:rPr>
          <w:rFonts w:ascii="Times New Roman" w:hAnsi="Times New Roman"/>
          <w:sz w:val="22"/>
          <w:szCs w:val="22"/>
          <w:lang w:val="hu-HU"/>
        </w:rPr>
        <w:t>–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420 866 202</w:t>
      </w:r>
      <w:r w:rsidR="00A42902" w:rsidRPr="00A40216">
        <w:rPr>
          <w:rFonts w:ascii="Times New Roman" w:hAnsi="Times New Roman"/>
          <w:sz w:val="22"/>
          <w:szCs w:val="22"/>
          <w:lang w:val="hu-HU"/>
        </w:rPr>
        <w:t xml:space="preserve"> Ft,</w:t>
      </w:r>
    </w:p>
    <w:p w14:paraId="242FB19F" w14:textId="4D7817C8" w:rsidR="00C95E3B" w:rsidRPr="00A40216" w:rsidRDefault="00763915" w:rsidP="00A40216">
      <w:pPr>
        <w:spacing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felhalmozási bevételek és kiadások egyenlege </w:t>
      </w:r>
      <w:r w:rsidR="00152217" w:rsidRPr="00A40216">
        <w:rPr>
          <w:rFonts w:ascii="Times New Roman" w:hAnsi="Times New Roman"/>
          <w:sz w:val="22"/>
          <w:szCs w:val="22"/>
          <w:lang w:val="hu-HU"/>
        </w:rPr>
        <w:t>–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1 0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44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816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028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117E3A18" w14:textId="3E44888D" w:rsidR="00C95E3B" w:rsidRPr="00A40216" w:rsidRDefault="00C265E8" w:rsidP="00A40216">
      <w:pPr>
        <w:spacing w:before="60" w:line="260" w:lineRule="exact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(6)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A képviselő-testület a f</w:t>
      </w:r>
      <w:r w:rsidR="00A42902" w:rsidRPr="00A40216">
        <w:rPr>
          <w:rFonts w:ascii="Times New Roman" w:hAnsi="Times New Roman"/>
          <w:sz w:val="22"/>
          <w:szCs w:val="22"/>
          <w:lang w:val="hu-HU"/>
        </w:rPr>
        <w:t>inanszírozási egyenleg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 xml:space="preserve">ét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 513 340 712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  <w:r w:rsidR="00A42902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28765FD" w14:textId="450E6C46" w:rsidR="00A42902" w:rsidRPr="00A40216" w:rsidRDefault="00A42902" w:rsidP="00A40216">
      <w:pPr>
        <w:spacing w:before="60"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b</w:t>
      </w:r>
      <w:r w:rsidRPr="00A40216">
        <w:rPr>
          <w:rFonts w:ascii="Times New Roman" w:hAnsi="Times New Roman"/>
          <w:sz w:val="22"/>
          <w:szCs w:val="22"/>
          <w:lang w:val="hu-HU"/>
        </w:rPr>
        <w:t>első finanszírozás bevételei</w:t>
      </w:r>
    </w:p>
    <w:p w14:paraId="0F606864" w14:textId="5E204649" w:rsidR="00C95E3B" w:rsidRPr="00A40216" w:rsidRDefault="00A42902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A40216">
        <w:rPr>
          <w:rFonts w:ascii="Times New Roman" w:hAnsi="Times New Roman"/>
          <w:sz w:val="22"/>
          <w:szCs w:val="22"/>
          <w:lang w:val="hu-HU"/>
        </w:rPr>
        <w:t>aa</w:t>
      </w:r>
      <w:proofErr w:type="spellEnd"/>
      <w:r w:rsidRPr="00A40216">
        <w:rPr>
          <w:rFonts w:ascii="Times New Roman" w:hAnsi="Times New Roman"/>
          <w:sz w:val="22"/>
          <w:szCs w:val="22"/>
          <w:lang w:val="hu-HU"/>
        </w:rPr>
        <w:t>)</w:t>
      </w:r>
      <w:r w:rsidR="00C265E8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működési célú 20</w:t>
      </w:r>
      <w:r w:rsidR="00EF1F48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. évi pénzmaradvány</w:t>
      </w:r>
      <w:r w:rsidR="00C265E8" w:rsidRPr="00A40216">
        <w:rPr>
          <w:rFonts w:ascii="Times New Roman" w:hAnsi="Times New Roman"/>
          <w:sz w:val="22"/>
          <w:szCs w:val="22"/>
          <w:lang w:val="hu-HU"/>
        </w:rPr>
        <w:t>: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407 107 012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009170C4" w14:textId="5E5498E7" w:rsidR="00C95E3B" w:rsidRPr="00A40216" w:rsidRDefault="00A42902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ab</w:t>
      </w:r>
      <w:r w:rsidR="00C265E8" w:rsidRPr="00A40216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fejlesztési célú 20</w:t>
      </w:r>
      <w:r w:rsidR="00EF1F48" w:rsidRPr="00A40216">
        <w:rPr>
          <w:rFonts w:ascii="Times New Roman" w:hAnsi="Times New Roman"/>
          <w:sz w:val="22"/>
          <w:szCs w:val="22"/>
          <w:lang w:val="hu-HU"/>
        </w:rPr>
        <w:t>2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. évi pénzmaradvány 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 </w:t>
      </w:r>
      <w:r w:rsidR="00790AC3" w:rsidRPr="00A40216">
        <w:rPr>
          <w:rFonts w:ascii="Times New Roman" w:hAnsi="Times New Roman"/>
          <w:sz w:val="22"/>
          <w:szCs w:val="22"/>
          <w:lang w:val="hu-HU"/>
        </w:rPr>
        <w:t>1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06 233 700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669FB7AA" w14:textId="6E28BAD9" w:rsidR="00C95E3B" w:rsidRPr="00A40216" w:rsidRDefault="00856B0A" w:rsidP="00A40216">
      <w:pPr>
        <w:spacing w:before="60"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b)</w:t>
      </w:r>
      <w:r w:rsidR="00A42902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ülső finanszírozás bevételei</w:t>
      </w:r>
    </w:p>
    <w:p w14:paraId="1855D1E6" w14:textId="01279E96" w:rsidR="00C95E3B" w:rsidRPr="00A40216" w:rsidRDefault="00856B0A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A40216">
        <w:rPr>
          <w:rFonts w:ascii="Times New Roman" w:hAnsi="Times New Roman"/>
          <w:sz w:val="22"/>
          <w:szCs w:val="22"/>
          <w:lang w:val="hu-HU"/>
        </w:rPr>
        <w:t>ba</w:t>
      </w:r>
      <w:proofErr w:type="spellEnd"/>
      <w:r w:rsidR="00A42902" w:rsidRPr="00A40216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működési célú hitelfelvétel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ab/>
        <w:t xml:space="preserve"> 0 Ft</w:t>
      </w:r>
    </w:p>
    <w:p w14:paraId="2F621B07" w14:textId="67FB802F" w:rsidR="00C95E3B" w:rsidRPr="00A40216" w:rsidRDefault="00A42902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A40216">
        <w:rPr>
          <w:rFonts w:ascii="Times New Roman" w:hAnsi="Times New Roman"/>
          <w:sz w:val="22"/>
          <w:szCs w:val="22"/>
          <w:lang w:val="hu-HU"/>
        </w:rPr>
        <w:t>b</w:t>
      </w:r>
      <w:r w:rsidR="00856B0A" w:rsidRPr="00A40216">
        <w:rPr>
          <w:rFonts w:ascii="Times New Roman" w:hAnsi="Times New Roman"/>
          <w:sz w:val="22"/>
          <w:szCs w:val="22"/>
          <w:lang w:val="hu-HU"/>
        </w:rPr>
        <w:t>b</w:t>
      </w:r>
      <w:proofErr w:type="spellEnd"/>
      <w:r w:rsidRPr="00A40216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fejlesztési célú hitelfelvétel 0 Ft</w:t>
      </w:r>
    </w:p>
    <w:p w14:paraId="61B3B767" w14:textId="3C04AAEC" w:rsidR="00C95E3B" w:rsidRPr="00A40216" w:rsidRDefault="00856B0A" w:rsidP="00A40216">
      <w:pPr>
        <w:spacing w:before="60" w:line="260" w:lineRule="exact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 w:rsidRPr="00A40216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ülső finanszírozás kiadásai</w:t>
      </w:r>
    </w:p>
    <w:p w14:paraId="468FDEC8" w14:textId="1A1DF621" w:rsidR="00C95E3B" w:rsidRPr="00A40216" w:rsidRDefault="00856B0A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A40216">
        <w:rPr>
          <w:rFonts w:ascii="Times New Roman" w:hAnsi="Times New Roman"/>
          <w:sz w:val="22"/>
          <w:szCs w:val="22"/>
          <w:lang w:val="hu-HU"/>
        </w:rPr>
        <w:t>ca</w:t>
      </w:r>
      <w:proofErr w:type="spellEnd"/>
      <w:r w:rsidRPr="00A40216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fejlesztési hitelek törlesztése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0 Ft</w:t>
      </w:r>
    </w:p>
    <w:p w14:paraId="18627BDF" w14:textId="7605A4E7" w:rsidR="00C95E3B" w:rsidRPr="00A40216" w:rsidRDefault="00856B0A" w:rsidP="00A40216">
      <w:pPr>
        <w:spacing w:line="260" w:lineRule="exact"/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A40216">
        <w:rPr>
          <w:rFonts w:ascii="Times New Roman" w:hAnsi="Times New Roman"/>
          <w:sz w:val="22"/>
          <w:szCs w:val="22"/>
          <w:lang w:val="hu-HU"/>
        </w:rPr>
        <w:t>cb</w:t>
      </w:r>
      <w:proofErr w:type="spellEnd"/>
      <w:r w:rsidRPr="00A40216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államháztartáson belüli megelőlegezések visszafizetése</w:t>
      </w:r>
      <w:r w:rsidR="00EF1F48" w:rsidRPr="00A40216">
        <w:rPr>
          <w:rFonts w:ascii="Times New Roman" w:hAnsi="Times New Roman"/>
          <w:sz w:val="22"/>
          <w:szCs w:val="22"/>
          <w:lang w:val="hu-HU"/>
        </w:rPr>
        <w:t xml:space="preserve"> 4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7 658 482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 w:rsidRPr="00A40216">
        <w:rPr>
          <w:rFonts w:ascii="Times New Roman" w:hAnsi="Times New Roman"/>
          <w:sz w:val="22"/>
          <w:szCs w:val="22"/>
          <w:lang w:val="hu-HU"/>
        </w:rPr>
        <w:t>.</w:t>
      </w:r>
    </w:p>
    <w:p w14:paraId="1753E735" w14:textId="308EEB0F" w:rsidR="00C95E3B" w:rsidRPr="00A40216" w:rsidRDefault="00455F46" w:rsidP="00A40216">
      <w:pPr>
        <w:pStyle w:val="Szvegtrzsbehzssal3"/>
        <w:spacing w:before="360" w:line="260" w:lineRule="exact"/>
        <w:ind w:left="0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(7)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Az 1. melléklet az önkormányzat bevételeit és kiadásait tartalmazza kiemelt előirányzatonkénti bontásban.</w:t>
      </w:r>
    </w:p>
    <w:p w14:paraId="08D9A311" w14:textId="19AD6D8D" w:rsidR="00C95E3B" w:rsidRPr="00A40216" w:rsidRDefault="00455F46" w:rsidP="00A40216">
      <w:pPr>
        <w:pStyle w:val="Szvegtrzsbehzssal3"/>
        <w:spacing w:line="260" w:lineRule="exact"/>
        <w:ind w:left="0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(8)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</w:t>
      </w:r>
      <w:r w:rsidR="000168DA" w:rsidRPr="00A40216">
        <w:rPr>
          <w:rFonts w:ascii="Times New Roman" w:hAnsi="Times New Roman"/>
          <w:sz w:val="22"/>
          <w:szCs w:val="22"/>
          <w:lang w:val="hu-HU"/>
        </w:rPr>
        <w:t>z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(1)-(6) bekezdésben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megállapított bevételek jogcímenkénti és intézményenkénti, valami</w:t>
      </w:r>
      <w:r w:rsidR="00A25C67" w:rsidRPr="00A40216">
        <w:rPr>
          <w:rFonts w:ascii="Times New Roman" w:hAnsi="Times New Roman"/>
          <w:sz w:val="22"/>
          <w:szCs w:val="22"/>
          <w:lang w:val="hu-HU"/>
        </w:rPr>
        <w:t xml:space="preserve">nt a kiadások intézményenkénti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részletezését a 2. és a 3. melléklet, a felhalmozási bevételek célonkénti részletezését a 4. melléklet, a felhalmozási kiadások célonkénti részletezését az 5. melléklet tartalmazza.</w:t>
      </w:r>
    </w:p>
    <w:p w14:paraId="2051693E" w14:textId="6BA74B17" w:rsidR="00C95E3B" w:rsidRPr="00A40216" w:rsidRDefault="000168DA" w:rsidP="00A40216">
      <w:pPr>
        <w:pStyle w:val="Szvegtrzsbehzssal3"/>
        <w:spacing w:line="260" w:lineRule="exact"/>
        <w:ind w:left="0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(9)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A 6. melléklet az önkormányzat - a Magyarország gazdasági stabilitásáról szóló 2011. évi CXCIV. törvény 8.§ (2) bekezdése szerinti - adósságot keletkeztető ügyletekből és kezességvállalásokból fennálló kötelezettségeit, illetve a 45.§ (1) bekezdés a) pontja felhatalmazása alapján kiadott jogszabályban meghatározottak szerinti saját bevételeit, a 7. melléklet az európai uniós forrásból finanszírozott projektek bevételeit és kiadásait, valamint az önkormányzat ilyen projektekhez történő hozzájárulásait tartalmazza. </w:t>
      </w:r>
    </w:p>
    <w:p w14:paraId="6E3F2D7D" w14:textId="3E8FD2C8" w:rsidR="00C95E3B" w:rsidRPr="00A40216" w:rsidRDefault="00C95E3B" w:rsidP="00A40216">
      <w:pPr>
        <w:spacing w:before="240" w:after="240" w:line="260" w:lineRule="exact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4. A 202</w:t>
      </w:r>
      <w:r w:rsidR="002A727E" w:rsidRPr="00A40216">
        <w:rPr>
          <w:rFonts w:ascii="Times New Roman" w:hAnsi="Times New Roman"/>
          <w:b/>
          <w:i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. évi költségvetés végrehajtásának szabályai</w:t>
      </w:r>
    </w:p>
    <w:p w14:paraId="08C0F692" w14:textId="77777777" w:rsidR="00C95E3B" w:rsidRPr="00A40216" w:rsidRDefault="00856B0A" w:rsidP="00A40216">
      <w:pPr>
        <w:pStyle w:val="Szvegtrzs"/>
        <w:spacing w:line="260" w:lineRule="exact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4.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(1) A költségvetési szervek vezetői felelősek saját költségvetésükért és a költségvetési rendeletben foglaltak megtartásáért, a gazdálkodási lehetőségek és kötelezettségek összhangjáért.</w:t>
      </w:r>
    </w:p>
    <w:p w14:paraId="6DBFF0B7" w14:textId="77777777" w:rsidR="00C95E3B" w:rsidRPr="00A40216" w:rsidRDefault="00C95E3B" w:rsidP="00A40216">
      <w:pPr>
        <w:pStyle w:val="Szvegtrzsbehzssal2"/>
        <w:spacing w:before="60" w:line="260" w:lineRule="exact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 A feladat elmaradásból származó személyi és dologi megtakarítások felhasználására csak a képviselő-testület engedélyével kerülhet sor.</w:t>
      </w:r>
    </w:p>
    <w:p w14:paraId="778286BA" w14:textId="77777777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(3) A költségvetési szervek a jóváhagyott kiemelt előirányzatokon belül köteles gazdálkodni. Valamennyi költségvetési szerv köteles a jóváhagyott kiemelt előirányzatokat betartani. Az előirányzat túllépés fegyelmi felelősséget von maga után.</w:t>
      </w:r>
    </w:p>
    <w:p w14:paraId="65777D49" w14:textId="0BF8AF77" w:rsidR="00C95E3B" w:rsidRPr="00A40216" w:rsidRDefault="00856B0A" w:rsidP="00A40216">
      <w:pPr>
        <w:spacing w:before="12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5.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(1) Az önkormányzat nevében hitel felvételéről, a folyószámla hitelkeret szerződés megkötéséről, az önkormányzat részesedésként kimutatott értékpapírjainak értékesítéséről, vagy ilyen értékpapírok vásárlásáról a képviselő-testület jogosult dönteni, az elfogadott feltételekkel a vonatkozó jogszabályoknak megfelelően előkészített hitelszerződés, valamint értékpapír értékesítési szerződés aláírására a polgármestert felhatalmazza.</w:t>
      </w:r>
    </w:p>
    <w:p w14:paraId="73292DBF" w14:textId="1744F51D" w:rsidR="00C95E3B" w:rsidRPr="00A40216" w:rsidRDefault="00C95E3B" w:rsidP="00A40216">
      <w:pPr>
        <w:spacing w:before="60" w:line="260" w:lineRule="exact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2</w:t>
      </w:r>
      <w:r w:rsidRPr="00A40216">
        <w:rPr>
          <w:rFonts w:ascii="Times New Roman" w:hAnsi="Times New Roman"/>
          <w:sz w:val="22"/>
          <w:szCs w:val="22"/>
          <w:lang w:val="hu-HU"/>
        </w:rPr>
        <w:t>) A képviselő-testület a Magyarország helyi önkormányzatairól szóló 2011. évi CLXXXIX. törvény 68.§ (4) bekezdésében meghatározott forrásfelhasználás mértékét 0 Ft-ban határozza meg.</w:t>
      </w:r>
    </w:p>
    <w:p w14:paraId="0DCCF260" w14:textId="77777777" w:rsidR="00C95E3B" w:rsidRPr="00A40216" w:rsidRDefault="00856B0A" w:rsidP="00A40216">
      <w:pPr>
        <w:spacing w:before="24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6.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(1) A költségvetési szerv saját hatáskörében végrehajtott előirányzat-változtatásáról a polgármester a képviselő-testületet tájékoztatja. </w:t>
      </w:r>
    </w:p>
    <w:p w14:paraId="2A1FE182" w14:textId="722B70D4" w:rsidR="00C95E3B" w:rsidRPr="00A40216" w:rsidRDefault="00C95E3B" w:rsidP="00A40216">
      <w:pPr>
        <w:pStyle w:val="Szvegtrzs"/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lastRenderedPageBreak/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2</w:t>
      </w:r>
      <w:r w:rsidRPr="00A40216">
        <w:rPr>
          <w:rFonts w:ascii="Times New Roman" w:hAnsi="Times New Roman"/>
          <w:sz w:val="22"/>
          <w:szCs w:val="22"/>
          <w:lang w:val="hu-HU"/>
        </w:rPr>
        <w:t>) A rendelet 5. mellékletében felsorolt beruházások felhasználási kötöttséggel járó előirányzatként kezelendőek. Egyúttal az intézményvezetői hatáskörben kezdeményezett felújítási, fejlesztési kiadás céljára történő átcsoportosítás és teljesítés kizárólag a képviselő-testület előzetes engedélyével történhet.</w:t>
      </w:r>
    </w:p>
    <w:p w14:paraId="241B0DB9" w14:textId="610C2902" w:rsidR="00C95E3B" w:rsidRPr="00A40216" w:rsidRDefault="00C95E3B" w:rsidP="00A40216">
      <w:pPr>
        <w:pStyle w:val="Szvegtrzs"/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3</w:t>
      </w:r>
      <w:r w:rsidRPr="00A40216">
        <w:rPr>
          <w:rFonts w:ascii="Times New Roman" w:hAnsi="Times New Roman"/>
          <w:sz w:val="22"/>
          <w:szCs w:val="22"/>
          <w:lang w:val="hu-HU"/>
        </w:rPr>
        <w:t>) Az önkormányzat a költségvetését, valamint az irányítása alá tartozó költségvetési szervek költségvetését rendeletmódosítással megváltoztathatja.</w:t>
      </w:r>
    </w:p>
    <w:p w14:paraId="3CEA2F59" w14:textId="2A04C152" w:rsidR="00C95E3B" w:rsidRPr="00A40216" w:rsidRDefault="00C95E3B" w:rsidP="00A40216">
      <w:pPr>
        <w:pStyle w:val="Szvegtrzs"/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) A költségvetési rendelet módosításáról a képviselő-testület az első negyedév kivételével legalább negyedévenként, </w:t>
      </w:r>
      <w:r w:rsidR="00AE104A" w:rsidRPr="00A40216">
        <w:rPr>
          <w:rFonts w:ascii="Times New Roman" w:hAnsi="Times New Roman"/>
          <w:sz w:val="22"/>
          <w:szCs w:val="22"/>
          <w:lang w:val="hu-HU"/>
        </w:rPr>
        <w:t>szeptember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1</w:t>
      </w:r>
      <w:r w:rsidR="00AE104A" w:rsidRPr="00A40216">
        <w:rPr>
          <w:rFonts w:ascii="Times New Roman" w:hAnsi="Times New Roman"/>
          <w:sz w:val="22"/>
          <w:szCs w:val="22"/>
          <w:lang w:val="hu-HU"/>
        </w:rPr>
        <w:t>5</w:t>
      </w:r>
      <w:r w:rsidRPr="00A40216">
        <w:rPr>
          <w:rFonts w:ascii="Times New Roman" w:hAnsi="Times New Roman"/>
          <w:sz w:val="22"/>
          <w:szCs w:val="22"/>
          <w:lang w:val="hu-HU"/>
        </w:rPr>
        <w:t>-ig, november 30-ig, illetve a tárgyévet követően a költségvetési beszámoló elkészítésének határidejéig, december 31-i hatállyal dönt. A költségvetési szerv költségvetési beszámolóját a tárgyévet követően legkésőbb február 28-ig megküldi az irányító szerv részére.</w:t>
      </w:r>
    </w:p>
    <w:p w14:paraId="7F274B8F" w14:textId="28618F55" w:rsidR="00C95E3B" w:rsidRPr="00A40216" w:rsidRDefault="00C95E3B" w:rsidP="00A40216">
      <w:pPr>
        <w:pStyle w:val="Szvegtrzs"/>
        <w:tabs>
          <w:tab w:val="left" w:pos="142"/>
          <w:tab w:val="left" w:pos="567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5</w:t>
      </w:r>
      <w:r w:rsidRPr="00A40216">
        <w:rPr>
          <w:rFonts w:ascii="Times New Roman" w:hAnsi="Times New Roman"/>
          <w:sz w:val="22"/>
          <w:szCs w:val="22"/>
          <w:lang w:val="hu-HU"/>
        </w:rPr>
        <w:t>) A gazdasági szervezettel nem rendelkező költségvetési szerv előirányzatainak változtatását a szerv vezetője kezdeményezi a meghatározott pénzügyi- gazdasági feladatainak ellátását végző költségvetési szervnél. A változtatás végrehajtásához az irányító szerv egyetértése szükséges.</w:t>
      </w:r>
    </w:p>
    <w:p w14:paraId="218AB22D" w14:textId="2ABC16D6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6</w:t>
      </w:r>
      <w:r w:rsidRPr="00A40216">
        <w:rPr>
          <w:rFonts w:ascii="Times New Roman" w:hAnsi="Times New Roman"/>
          <w:sz w:val="22"/>
          <w:szCs w:val="22"/>
          <w:lang w:val="hu-HU"/>
        </w:rPr>
        <w:t>) A jóváhagyott kiemelt előirányzatokon belül a részelőirányzatoktól a költségvetési szerv előirányzat módosítás nélkül is eltérhet. A költségvetési szerv a kiadási kiemelt előirányzatán belül a részelőirányzatokat megváltoztathatja, kivéve a szolgáltatási díjak csökkentését. A költségvetési szerv a bevételi kiemelt előirányzatán belül a részelőirányzatait megváltoztathatja.</w:t>
      </w:r>
    </w:p>
    <w:p w14:paraId="60E21A53" w14:textId="798F674E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7</w:t>
      </w:r>
      <w:r w:rsidRPr="00A40216">
        <w:rPr>
          <w:rFonts w:ascii="Times New Roman" w:hAnsi="Times New Roman"/>
          <w:sz w:val="22"/>
          <w:szCs w:val="22"/>
          <w:lang w:val="hu-HU"/>
        </w:rPr>
        <w:t>) A költségvetési szerv a kiemelt előirányzatok között előirányzat átcsoportosítást csak a képviselő-testület jóváhagyá</w:t>
      </w:r>
      <w:r w:rsidR="00856B0A" w:rsidRPr="00A40216">
        <w:rPr>
          <w:rFonts w:ascii="Times New Roman" w:hAnsi="Times New Roman"/>
          <w:sz w:val="22"/>
          <w:szCs w:val="22"/>
          <w:lang w:val="hu-HU"/>
        </w:rPr>
        <w:t>sával hajthat végre.</w:t>
      </w:r>
    </w:p>
    <w:p w14:paraId="5D18C1E9" w14:textId="475DA8FC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8</w:t>
      </w:r>
      <w:r w:rsidRPr="00A40216">
        <w:rPr>
          <w:rFonts w:ascii="Times New Roman" w:hAnsi="Times New Roman"/>
          <w:sz w:val="22"/>
          <w:szCs w:val="22"/>
          <w:lang w:val="hu-HU"/>
        </w:rPr>
        <w:t>) Az intézményeknél túlóra-, készenléti-, helyettesítési díj, ügyeleti díj elszámolására, kifizetésére átalány alkalmazásával nem kerülhet sor. Az intézményvezető köteles a tételes túlóra-, készenléti-, helyettesítési, ügyeleti díj elszámolásához, kifizetéséhez naprakész, ellenőrizhető analitikus nyilvántartást kialakítani, melynek ellenőrzött vezetéséért felelősséggel tartozik.</w:t>
      </w:r>
    </w:p>
    <w:p w14:paraId="19D3E6BB" w14:textId="7A702C0A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</w:t>
      </w:r>
      <w:r w:rsidR="00ED137A" w:rsidRPr="00A40216">
        <w:rPr>
          <w:rFonts w:ascii="Times New Roman" w:hAnsi="Times New Roman"/>
          <w:sz w:val="22"/>
          <w:szCs w:val="22"/>
          <w:lang w:val="hu-HU"/>
        </w:rPr>
        <w:t>9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) A tartósan üres álláshelyre jutó személyi juttatások 4 hónapot meghaladó előirányzata év közben jutalmazásra nem használható fel, az kizárólag a feladatellátás zavartalanságát szolgáló többletmunka jogszabály szerinti formában történő elismerésére fordítható. </w:t>
      </w:r>
    </w:p>
    <w:p w14:paraId="71475AAA" w14:textId="77777777" w:rsidR="00C95E3B" w:rsidRPr="00A40216" w:rsidRDefault="00856B0A" w:rsidP="00A40216">
      <w:pPr>
        <w:spacing w:before="24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 xml:space="preserve">7. §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Az önkormányzat által az államháztartás alrendszerein kívülre nyújtott támogatások esetében nem indulhat pályázóként, és nem részesülhet támogatásban az, aki a közpénzekből nyújtott támogatások átláthatóságáról szóló 2007. évi CLXXXI. törvényben foglalt korlátozás alá esik.</w:t>
      </w:r>
    </w:p>
    <w:p w14:paraId="596E1794" w14:textId="77777777" w:rsidR="00C95E3B" w:rsidRPr="00A40216" w:rsidRDefault="00B12658" w:rsidP="00A40216">
      <w:pPr>
        <w:pStyle w:val="Szvegtrzs"/>
        <w:spacing w:before="240" w:line="260" w:lineRule="exact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 xml:space="preserve">8. §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Az önkormányzat által nem tervezhető, többletbevételként jelentkező forrásokat, és feladat elmaradásból eredő előirányzat maradványt elsődlegesen a tervezett bevételi elmaradás pótlására, illetve a működési hitel visszafizetésére kell fordítani.</w:t>
      </w:r>
    </w:p>
    <w:p w14:paraId="6F8B714A" w14:textId="77777777" w:rsidR="00C95E3B" w:rsidRPr="00A40216" w:rsidRDefault="00B12658" w:rsidP="00A40216">
      <w:pPr>
        <w:pStyle w:val="Szvegtrzsbehzssal2"/>
        <w:spacing w:before="240" w:line="260" w:lineRule="exact"/>
        <w:ind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9.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(1) Az önkormányzat a maradványát az éves beszámoló készítésekor állapítja meg és hagyja jóvá.</w:t>
      </w:r>
    </w:p>
    <w:p w14:paraId="53860CA2" w14:textId="77777777" w:rsidR="00C95E3B" w:rsidRPr="00A40216" w:rsidRDefault="00C95E3B" w:rsidP="00A40216">
      <w:pPr>
        <w:spacing w:line="260" w:lineRule="exact"/>
        <w:ind w:left="426" w:hanging="284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 A helyi önkormányzat képviselő-testülete gazdasági szükséghelyzetben a maradvány felhasználását korlátozhatja.</w:t>
      </w:r>
    </w:p>
    <w:p w14:paraId="589F7A4B" w14:textId="77777777" w:rsidR="00C95E3B" w:rsidRPr="00A40216" w:rsidRDefault="00B12658" w:rsidP="00A40216">
      <w:pPr>
        <w:spacing w:before="240" w:line="260" w:lineRule="exact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 xml:space="preserve">10. §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A kötelezettségvállalás előtt meg kell győződni arról, hogy a jóváhagyott költségvetés fel nem használt és le nem kötött kiadási előirányzata biztosítja-e a fedezetet.</w:t>
      </w:r>
    </w:p>
    <w:p w14:paraId="7923681C" w14:textId="77777777" w:rsidR="00C95E3B" w:rsidRPr="00A40216" w:rsidRDefault="00036499" w:rsidP="00A40216">
      <w:pPr>
        <w:pStyle w:val="Szvegtrzsbehzssal2"/>
        <w:spacing w:before="240" w:line="260" w:lineRule="exact"/>
        <w:ind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11.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(1) Az év közben megjelenő, előre nem tervezhető pályázatokhoz előírt saját erő biztosítása céljából </w:t>
      </w:r>
      <w:r w:rsidR="00DA03C4" w:rsidRPr="00A40216">
        <w:rPr>
          <w:rFonts w:ascii="Times New Roman" w:hAnsi="Times New Roman"/>
          <w:sz w:val="22"/>
          <w:szCs w:val="22"/>
          <w:lang w:val="hu-HU"/>
        </w:rPr>
        <w:t>-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 xml:space="preserve"> amennyiben az a költségvetési szerv saját költségvetéséből nem biztosítható - a költségvetési szerv vezetője köteles a pályázatot benyújtás előtt a képviselő-testület elé jóváhagyásra előterjeszteni.</w:t>
      </w:r>
    </w:p>
    <w:p w14:paraId="5E5DE458" w14:textId="77777777" w:rsidR="00C95E3B" w:rsidRPr="00A40216" w:rsidRDefault="00C95E3B" w:rsidP="00A40216">
      <w:pPr>
        <w:spacing w:before="60" w:line="260" w:lineRule="exact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 Az elnyert pályázatokkal kapcsolatos előirányzat-módosítást a legközelebbi költségvetési rendeletmódosításban szerepeltetni kell.</w:t>
      </w:r>
    </w:p>
    <w:p w14:paraId="530DECA5" w14:textId="77777777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(3) A képviselő-testület elrendeli, hogy azon felújítási, fejlesztési és egyéb feladatok végrehajtása, amelyeknek bevételi forrása részben vagy egészében átvett pénzeszköz (kivéve pályázatok), csak abban az esetben indítható, ha a költségvetési elszámolási számlára ezen összegek befizetésre kerültek.</w:t>
      </w:r>
    </w:p>
    <w:p w14:paraId="583C4643" w14:textId="77777777" w:rsidR="00C95E3B" w:rsidRPr="00A40216" w:rsidRDefault="00C95E3B" w:rsidP="00A40216">
      <w:pPr>
        <w:pStyle w:val="Szvegtrzs"/>
        <w:tabs>
          <w:tab w:val="left" w:pos="709"/>
          <w:tab w:val="decimal" w:pos="3119"/>
        </w:tabs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(4) Többletfeladat csak a forrás és előirányzat egyidejű biztosításával vállalható.</w:t>
      </w:r>
    </w:p>
    <w:p w14:paraId="1B606DC1" w14:textId="77777777" w:rsidR="00C95E3B" w:rsidRPr="00A40216" w:rsidRDefault="00C95E3B" w:rsidP="00A40216">
      <w:pPr>
        <w:spacing w:before="60" w:line="260" w:lineRule="exact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lastRenderedPageBreak/>
        <w:t>(5) Az önkormányzat olyan fejlesztési célt nem tervez, amelyhez a Magyarország gazdasági stabilitásáról szóló 2011. évi CXCIV. tv. 8. § (2) bekezdése szerinti adósságot keletkeztető ügylet megkötése válik vagy válhat szükségessé.</w:t>
      </w:r>
    </w:p>
    <w:p w14:paraId="5D5F50CA" w14:textId="77777777" w:rsidR="00C95E3B" w:rsidRPr="00A40216" w:rsidRDefault="00036499" w:rsidP="00A40216">
      <w:pPr>
        <w:pStyle w:val="Szvegtrzsbehzssal3"/>
        <w:spacing w:before="240" w:after="0" w:line="260" w:lineRule="exact"/>
        <w:ind w:left="0"/>
        <w:jc w:val="both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>12. §</w:t>
      </w:r>
      <w:r w:rsidRPr="00A4021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(1) Az Önkormányzat engedélyezett létszámkeretét intézményi bontásban a 8. melléklet tartalmaz</w:t>
      </w:r>
      <w:r w:rsidRPr="00A40216">
        <w:rPr>
          <w:rFonts w:ascii="Times New Roman" w:hAnsi="Times New Roman"/>
          <w:sz w:val="22"/>
          <w:szCs w:val="22"/>
          <w:lang w:val="hu-HU"/>
        </w:rPr>
        <w:t>za.</w:t>
      </w:r>
    </w:p>
    <w:p w14:paraId="2CAB40C2" w14:textId="77777777" w:rsidR="00C95E3B" w:rsidRPr="00A40216" w:rsidRDefault="00C95E3B" w:rsidP="00A40216">
      <w:pPr>
        <w:pStyle w:val="Szvegtrzsbehzssal2"/>
        <w:spacing w:before="60" w:line="260" w:lineRule="exact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(2) A hivatalnál foglalkoztatott köztisztviselők részére a közszolgálati tisztviselőkről szóló 2011. évi CXCIX. törvény 143.§ (2) bekezdése alapján nyújtott bankszámlahozzájárulás 1 000 Ft/hó/fő, azaz 12 000 Ft/év/fő, amelyet a tárgyév március 31-éig folyószámlára utalással kell biztosítani.</w:t>
      </w:r>
    </w:p>
    <w:p w14:paraId="40E0111E" w14:textId="51D84E66" w:rsidR="00C95E3B" w:rsidRPr="00A40216" w:rsidRDefault="00C95E3B" w:rsidP="00A40216">
      <w:pPr>
        <w:pStyle w:val="Szvegtrzs"/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(3) A hivatal, továbbá az önkormányzat költségvetési szervei dolgozóinak lakásépítési és </w:t>
      </w:r>
      <w:r w:rsidR="00DA03C4" w:rsidRPr="00A40216">
        <w:rPr>
          <w:rFonts w:ascii="Times New Roman" w:hAnsi="Times New Roman"/>
          <w:sz w:val="22"/>
          <w:szCs w:val="22"/>
          <w:lang w:val="hu-HU"/>
        </w:rPr>
        <w:t>-</w:t>
      </w:r>
      <w:r w:rsidRPr="00A40216">
        <w:rPr>
          <w:rFonts w:ascii="Times New Roman" w:hAnsi="Times New Roman"/>
          <w:sz w:val="22"/>
          <w:szCs w:val="22"/>
          <w:lang w:val="hu-HU"/>
        </w:rPr>
        <w:t>vásárlási támogatására fordítható keretösszeg 202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sz w:val="22"/>
          <w:szCs w:val="22"/>
          <w:lang w:val="hu-HU"/>
        </w:rPr>
        <w:t>. évben az előző években odaítélt támogatások törlesztőrészleteiből visszafolyt összeg lehet.</w:t>
      </w:r>
    </w:p>
    <w:p w14:paraId="6EFD800A" w14:textId="4B00B6C8" w:rsidR="00C95E3B" w:rsidRPr="00A40216" w:rsidRDefault="00C95E3B" w:rsidP="00A40216">
      <w:pPr>
        <w:pStyle w:val="Szvegtrzs"/>
        <w:spacing w:before="60" w:line="260" w:lineRule="exact"/>
        <w:ind w:firstLine="142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>(4) A városrehabilitációs támogatásra fordítható keretösszeget 202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</w:t>
      </w:r>
      <w:r w:rsidRPr="00A40216">
        <w:rPr>
          <w:rFonts w:ascii="Times New Roman" w:hAnsi="Times New Roman"/>
          <w:sz w:val="22"/>
          <w:szCs w:val="22"/>
          <w:lang w:val="hu-HU"/>
        </w:rPr>
        <w:t>. évben a rendelet nem tartalmaz.</w:t>
      </w:r>
    </w:p>
    <w:p w14:paraId="0E25FF2A" w14:textId="0471C913" w:rsidR="00C95E3B" w:rsidRPr="00A40216" w:rsidRDefault="00036499" w:rsidP="00A40216">
      <w:pPr>
        <w:pStyle w:val="Szvegtrzsbehzssal2"/>
        <w:spacing w:before="240" w:line="260" w:lineRule="exact"/>
        <w:ind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 xml:space="preserve">13. §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Önkormányzati beruházás csak a beszerzési szabályzat figyelembevételével, és a képviselő-testület jóváhagyásával indítható. Beruházási kiadásoknál az előirányzatot várhatóan meghaladó teljesítésről a képviselő-testületet a legközelebbi ülésén tájékoztatni kell.</w:t>
      </w:r>
    </w:p>
    <w:p w14:paraId="62BAA7BA" w14:textId="77777777" w:rsidR="00C95E3B" w:rsidRPr="00A40216" w:rsidRDefault="00C95E3B" w:rsidP="00A40216">
      <w:pPr>
        <w:spacing w:before="240" w:after="240" w:line="260" w:lineRule="exact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i/>
          <w:sz w:val="22"/>
          <w:szCs w:val="22"/>
          <w:lang w:val="hu-HU"/>
        </w:rPr>
        <w:t>5. Záró rendelkezések</w:t>
      </w:r>
    </w:p>
    <w:p w14:paraId="2DC170A0" w14:textId="08E3C885" w:rsidR="00C95E3B" w:rsidRPr="00A40216" w:rsidRDefault="00036499" w:rsidP="00A40216">
      <w:pPr>
        <w:pStyle w:val="Szvegtrzsbehzssal2"/>
        <w:spacing w:after="1320" w:line="260" w:lineRule="exact"/>
        <w:ind w:firstLine="0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sz w:val="22"/>
          <w:szCs w:val="22"/>
          <w:lang w:val="hu-HU"/>
        </w:rPr>
        <w:t xml:space="preserve">14. §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Ez a rendelet a kihirdetését követő napon lép hatályba, rendelkezéseit 202</w:t>
      </w:r>
      <w:r w:rsidR="002A727E" w:rsidRPr="00A40216">
        <w:rPr>
          <w:rFonts w:ascii="Times New Roman" w:hAnsi="Times New Roman"/>
          <w:sz w:val="22"/>
          <w:szCs w:val="22"/>
          <w:lang w:val="hu-HU"/>
        </w:rPr>
        <w:t>4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. január 1. napjától kell alkalmazni.</w:t>
      </w:r>
    </w:p>
    <w:p w14:paraId="1D36057E" w14:textId="16D26078" w:rsidR="000168DA" w:rsidRPr="00A40216" w:rsidRDefault="000168DA" w:rsidP="00A40216">
      <w:pPr>
        <w:spacing w:before="240" w:line="260" w:lineRule="exact"/>
        <w:jc w:val="center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A40216">
        <w:rPr>
          <w:rFonts w:ascii="Times New Roman" w:hAnsi="Times New Roman"/>
          <w:b/>
          <w:bCs/>
          <w:sz w:val="22"/>
          <w:szCs w:val="22"/>
          <w:lang w:val="hu-HU"/>
        </w:rPr>
        <w:t xml:space="preserve"> Dr. Zalán Gábor                                                   Básthy Béla</w:t>
      </w:r>
    </w:p>
    <w:p w14:paraId="37FA547F" w14:textId="43B4A6DA" w:rsidR="00C95E3B" w:rsidRPr="00A40216" w:rsidRDefault="000168DA" w:rsidP="00A40216">
      <w:pPr>
        <w:spacing w:after="1320" w:line="260" w:lineRule="exact"/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  <w:r w:rsidRPr="00A40216">
        <w:rPr>
          <w:rFonts w:ascii="Times New Roman" w:hAnsi="Times New Roman"/>
          <w:sz w:val="22"/>
          <w:szCs w:val="22"/>
          <w:lang w:val="hu-HU"/>
        </w:rPr>
        <w:t xml:space="preserve">                     jegyző                                                         </w:t>
      </w:r>
      <w:r w:rsidR="00C95E3B" w:rsidRPr="00A40216">
        <w:rPr>
          <w:rFonts w:ascii="Times New Roman" w:hAnsi="Times New Roman"/>
          <w:sz w:val="22"/>
          <w:szCs w:val="22"/>
          <w:lang w:val="hu-HU"/>
        </w:rPr>
        <w:t>polgármester</w:t>
      </w:r>
    </w:p>
    <w:p w14:paraId="7CA20381" w14:textId="77777777" w:rsidR="003C073D" w:rsidRPr="00FF32D2" w:rsidRDefault="003C073D" w:rsidP="003C073D">
      <w:pPr>
        <w:rPr>
          <w:b/>
          <w:bCs/>
          <w:i/>
          <w:iCs/>
          <w:lang w:val="hu-HU"/>
        </w:rPr>
      </w:pPr>
      <w:r w:rsidRPr="00FF32D2">
        <w:rPr>
          <w:b/>
          <w:bCs/>
          <w:i/>
          <w:iCs/>
          <w:lang w:val="hu-HU"/>
        </w:rPr>
        <w:t>Záradék:</w:t>
      </w:r>
    </w:p>
    <w:p w14:paraId="6E6D5EBA" w14:textId="77777777" w:rsidR="003C073D" w:rsidRPr="00FF32D2" w:rsidRDefault="003C073D" w:rsidP="003C073D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>A rendelet kihirdetve a Városháza hirdetőtábláján és az önkormányzat hivatalos honlapján.</w:t>
      </w:r>
    </w:p>
    <w:p w14:paraId="74D7F0F1" w14:textId="65E8587F" w:rsidR="003C073D" w:rsidRPr="00FF32D2" w:rsidRDefault="003C073D" w:rsidP="003C073D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 xml:space="preserve">A rendelet kihirdetésének a napja: </w:t>
      </w:r>
      <w:r w:rsidRPr="00FF32D2">
        <w:rPr>
          <w:b/>
          <w:bCs/>
          <w:i/>
          <w:iCs/>
          <w:lang w:val="hu-HU"/>
        </w:rPr>
        <w:t>20</w:t>
      </w:r>
      <w:r>
        <w:rPr>
          <w:b/>
          <w:bCs/>
          <w:i/>
          <w:iCs/>
          <w:lang w:val="hu-HU"/>
        </w:rPr>
        <w:t>04</w:t>
      </w:r>
      <w:r w:rsidRPr="00FF32D2">
        <w:rPr>
          <w:b/>
          <w:bCs/>
          <w:i/>
          <w:iCs/>
          <w:lang w:val="hu-HU"/>
        </w:rPr>
        <w:t>. február 16.</w:t>
      </w:r>
    </w:p>
    <w:p w14:paraId="1B4332A2" w14:textId="6AD640D6" w:rsidR="003C073D" w:rsidRPr="00FF32D2" w:rsidRDefault="003C073D" w:rsidP="003C073D">
      <w:pPr>
        <w:rPr>
          <w:b/>
          <w:bCs/>
          <w:i/>
          <w:iCs/>
          <w:lang w:val="hu-HU"/>
        </w:rPr>
      </w:pPr>
      <w:r w:rsidRPr="00FF32D2">
        <w:rPr>
          <w:i/>
          <w:iCs/>
          <w:lang w:val="hu-HU"/>
        </w:rPr>
        <w:t xml:space="preserve">A rendelet hatályba lépésének a napja: </w:t>
      </w:r>
      <w:r w:rsidRPr="00FF32D2">
        <w:rPr>
          <w:b/>
          <w:bCs/>
          <w:i/>
          <w:iCs/>
          <w:lang w:val="hu-HU"/>
        </w:rPr>
        <w:t>202</w:t>
      </w:r>
      <w:r>
        <w:rPr>
          <w:b/>
          <w:bCs/>
          <w:i/>
          <w:iCs/>
          <w:lang w:val="hu-HU"/>
        </w:rPr>
        <w:t>4</w:t>
      </w:r>
      <w:r w:rsidRPr="00FF32D2">
        <w:rPr>
          <w:b/>
          <w:bCs/>
          <w:i/>
          <w:iCs/>
          <w:lang w:val="hu-HU"/>
        </w:rPr>
        <w:t>. február 17.</w:t>
      </w:r>
    </w:p>
    <w:p w14:paraId="7BFA25AC" w14:textId="77777777" w:rsidR="003C073D" w:rsidRPr="00FF32D2" w:rsidRDefault="003C073D" w:rsidP="003C073D">
      <w:pPr>
        <w:rPr>
          <w:i/>
          <w:iCs/>
          <w:lang w:val="hu-HU"/>
        </w:rPr>
      </w:pPr>
    </w:p>
    <w:p w14:paraId="468439DC" w14:textId="784CBCBA" w:rsidR="003C073D" w:rsidRPr="00FF32D2" w:rsidRDefault="003C073D" w:rsidP="003C073D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>Kőszeg, 202</w:t>
      </w:r>
      <w:r>
        <w:rPr>
          <w:i/>
          <w:iCs/>
          <w:lang w:val="hu-HU"/>
        </w:rPr>
        <w:t>4</w:t>
      </w:r>
      <w:r w:rsidRPr="00FF32D2">
        <w:rPr>
          <w:i/>
          <w:iCs/>
          <w:lang w:val="hu-HU"/>
        </w:rPr>
        <w:t>. február 16.</w:t>
      </w:r>
    </w:p>
    <w:p w14:paraId="59AC88DC" w14:textId="77777777" w:rsidR="003C073D" w:rsidRPr="00FF32D2" w:rsidRDefault="003C073D" w:rsidP="003C073D">
      <w:pPr>
        <w:rPr>
          <w:i/>
          <w:iCs/>
          <w:lang w:val="hu-HU"/>
        </w:rPr>
      </w:pPr>
    </w:p>
    <w:p w14:paraId="4B0B34E4" w14:textId="6B46DA3F" w:rsidR="003C073D" w:rsidRPr="00FF32D2" w:rsidRDefault="003C073D" w:rsidP="003C073D">
      <w:pPr>
        <w:rPr>
          <w:b/>
          <w:bCs/>
          <w:i/>
          <w:iCs/>
          <w:lang w:val="hu-HU"/>
        </w:rPr>
      </w:pPr>
      <w:r w:rsidRPr="00FF32D2"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 xml:space="preserve">         </w:t>
      </w:r>
      <w:r w:rsidRPr="00FF32D2">
        <w:rPr>
          <w:b/>
          <w:bCs/>
          <w:i/>
          <w:iCs/>
          <w:lang w:val="hu-HU"/>
        </w:rPr>
        <w:t>Dr. Zalán Gábor</w:t>
      </w:r>
    </w:p>
    <w:p w14:paraId="07F8E7EC" w14:textId="0309DDA3" w:rsidR="003C073D" w:rsidRPr="00FF32D2" w:rsidRDefault="003C073D" w:rsidP="003C073D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  <w:t>jegyző</w:t>
      </w:r>
    </w:p>
    <w:p w14:paraId="4C39EB0D" w14:textId="77777777" w:rsidR="003C073D" w:rsidRDefault="003C073D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1172BF95" w14:textId="77777777" w:rsidR="003C073D" w:rsidRDefault="003C073D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170236F7" w14:textId="2E915B0F" w:rsidR="003C073D" w:rsidRDefault="002219B5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object w:dxaOrig="1539" w:dyaOrig="995" w14:anchorId="195F1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Excel.Sheet.12" ShapeID="_x0000_i1025" DrawAspect="Icon" ObjectID="_1769841550" r:id="rId9"/>
        </w:object>
      </w:r>
    </w:p>
    <w:p w14:paraId="59252CB8" w14:textId="77777777" w:rsidR="003C073D" w:rsidRDefault="003C073D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3E38FFD9" w14:textId="77777777" w:rsidR="003C073D" w:rsidRDefault="003C073D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65E1146F" w14:textId="77777777" w:rsidR="003C073D" w:rsidRDefault="003C073D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3B0975DA" w14:textId="77777777" w:rsidR="00A25C67" w:rsidRDefault="00A25C67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</w:p>
    <w:sectPr w:rsidR="00A25C67" w:rsidSect="008E7EBC">
      <w:headerReference w:type="default" r:id="rId10"/>
      <w:footerReference w:type="default" r:id="rId11"/>
      <w:pgSz w:w="11907" w:h="16840" w:code="9"/>
      <w:pgMar w:top="1418" w:right="1134" w:bottom="1418" w:left="1134" w:header="1134" w:footer="1304" w:gutter="0"/>
      <w:pgNumType w:start="1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E9A8" w14:textId="77777777" w:rsidR="008E7EBC" w:rsidRDefault="008E7EBC">
      <w:r>
        <w:separator/>
      </w:r>
    </w:p>
  </w:endnote>
  <w:endnote w:type="continuationSeparator" w:id="0">
    <w:p w14:paraId="35E381F7" w14:textId="77777777" w:rsidR="008E7EBC" w:rsidRDefault="008E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638156"/>
      <w:docPartObj>
        <w:docPartGallery w:val="Page Numbers (Bottom of Page)"/>
        <w:docPartUnique/>
      </w:docPartObj>
    </w:sdtPr>
    <w:sdtContent>
      <w:p w14:paraId="1157742B" w14:textId="488983F6" w:rsidR="003C073D" w:rsidRDefault="003C073D" w:rsidP="003C073D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F5CB" w14:textId="77777777" w:rsidR="008E7EBC" w:rsidRDefault="008E7EBC">
      <w:r>
        <w:separator/>
      </w:r>
    </w:p>
  </w:footnote>
  <w:footnote w:type="continuationSeparator" w:id="0">
    <w:p w14:paraId="17135069" w14:textId="77777777" w:rsidR="008E7EBC" w:rsidRDefault="008E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398C" w14:textId="4FDA0C98" w:rsidR="003C073D" w:rsidRDefault="003C073D" w:rsidP="003C073D">
    <w:pPr>
      <w:pStyle w:val="lfej"/>
      <w:pBdr>
        <w:bottom w:val="single" w:sz="4" w:space="1" w:color="auto"/>
      </w:pBdr>
      <w:jc w:val="center"/>
    </w:pPr>
    <w:proofErr w:type="gramStart"/>
    <w: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93D"/>
    <w:multiLevelType w:val="hybridMultilevel"/>
    <w:tmpl w:val="71CAE264"/>
    <w:lvl w:ilvl="0" w:tplc="09E8743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5855B9"/>
    <w:multiLevelType w:val="hybridMultilevel"/>
    <w:tmpl w:val="B0ECFAE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0FA"/>
    <w:multiLevelType w:val="hybridMultilevel"/>
    <w:tmpl w:val="16A4052C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72A6A"/>
    <w:multiLevelType w:val="hybridMultilevel"/>
    <w:tmpl w:val="16D43DD6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60B7"/>
    <w:multiLevelType w:val="hybridMultilevel"/>
    <w:tmpl w:val="C72446D2"/>
    <w:lvl w:ilvl="0" w:tplc="FFFFFFFF">
      <w:start w:val="1"/>
      <w:numFmt w:val="decimal"/>
      <w:lvlText w:val="(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E3B0E44"/>
    <w:multiLevelType w:val="hybridMultilevel"/>
    <w:tmpl w:val="F90A85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9332F9"/>
    <w:multiLevelType w:val="hybridMultilevel"/>
    <w:tmpl w:val="5716754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84F36"/>
    <w:multiLevelType w:val="hybridMultilevel"/>
    <w:tmpl w:val="154457CE"/>
    <w:lvl w:ilvl="0" w:tplc="CDA0FBCE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207B"/>
    <w:multiLevelType w:val="hybridMultilevel"/>
    <w:tmpl w:val="023E619A"/>
    <w:lvl w:ilvl="0" w:tplc="63D421BE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60A20F4"/>
    <w:multiLevelType w:val="hybridMultilevel"/>
    <w:tmpl w:val="53789BBE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63438"/>
    <w:multiLevelType w:val="hybridMultilevel"/>
    <w:tmpl w:val="2A64BEF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E2DCC"/>
    <w:multiLevelType w:val="hybridMultilevel"/>
    <w:tmpl w:val="AA66AE40"/>
    <w:lvl w:ilvl="0" w:tplc="40FEAA6E">
      <w:numFmt w:val="bullet"/>
      <w:lvlText w:val="-"/>
      <w:lvlJc w:val="left"/>
      <w:pPr>
        <w:ind w:left="720" w:hanging="360"/>
      </w:pPr>
      <w:rPr>
        <w:rFonts w:ascii="H2Times" w:eastAsia="H2Times" w:hAnsi="H2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BE2"/>
    <w:multiLevelType w:val="hybridMultilevel"/>
    <w:tmpl w:val="E1980B8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E0B85"/>
    <w:multiLevelType w:val="hybridMultilevel"/>
    <w:tmpl w:val="1A42DED2"/>
    <w:lvl w:ilvl="0" w:tplc="C3C63830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0D7FF7"/>
    <w:multiLevelType w:val="multilevel"/>
    <w:tmpl w:val="B066BA6C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F4B54"/>
    <w:multiLevelType w:val="hybridMultilevel"/>
    <w:tmpl w:val="CA4A0928"/>
    <w:lvl w:ilvl="0" w:tplc="44B8ABE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680AEC"/>
    <w:multiLevelType w:val="hybridMultilevel"/>
    <w:tmpl w:val="88C8C96C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9654931"/>
    <w:multiLevelType w:val="hybridMultilevel"/>
    <w:tmpl w:val="CAB03AF8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C1E43E7"/>
    <w:multiLevelType w:val="hybridMultilevel"/>
    <w:tmpl w:val="7996C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7040A"/>
    <w:multiLevelType w:val="hybridMultilevel"/>
    <w:tmpl w:val="2DD6C2F8"/>
    <w:lvl w:ilvl="0" w:tplc="FFFFFFFF">
      <w:start w:val="1"/>
      <w:numFmt w:val="decimal"/>
      <w:lvlText w:val="(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2F1F7F9F"/>
    <w:multiLevelType w:val="hybridMultilevel"/>
    <w:tmpl w:val="B066BA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5648D"/>
    <w:multiLevelType w:val="hybridMultilevel"/>
    <w:tmpl w:val="DE9477CC"/>
    <w:lvl w:ilvl="0" w:tplc="42DA1AB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H2Times" w:hAnsi="Times New Roman"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2051838"/>
    <w:multiLevelType w:val="hybridMultilevel"/>
    <w:tmpl w:val="B1885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32D75"/>
    <w:multiLevelType w:val="hybridMultilevel"/>
    <w:tmpl w:val="2BDE3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74BAD"/>
    <w:multiLevelType w:val="hybridMultilevel"/>
    <w:tmpl w:val="080E3B7A"/>
    <w:lvl w:ilvl="0" w:tplc="AB543866">
      <w:start w:val="2020"/>
      <w:numFmt w:val="bullet"/>
      <w:lvlText w:val="-"/>
      <w:lvlJc w:val="left"/>
      <w:pPr>
        <w:ind w:left="720" w:hanging="360"/>
      </w:pPr>
      <w:rPr>
        <w:rFonts w:ascii="Times New Roman" w:eastAsia="H2Time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D6DB3"/>
    <w:multiLevelType w:val="hybridMultilevel"/>
    <w:tmpl w:val="98BAA2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981"/>
    <w:multiLevelType w:val="hybridMultilevel"/>
    <w:tmpl w:val="FBC2E1C8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2976705"/>
    <w:multiLevelType w:val="hybridMultilevel"/>
    <w:tmpl w:val="B912674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D2157"/>
    <w:multiLevelType w:val="hybridMultilevel"/>
    <w:tmpl w:val="A07EA3DE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44F94EE4"/>
    <w:multiLevelType w:val="hybridMultilevel"/>
    <w:tmpl w:val="9B1C082E"/>
    <w:lvl w:ilvl="0" w:tplc="C3C63830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5545DD3"/>
    <w:multiLevelType w:val="hybridMultilevel"/>
    <w:tmpl w:val="5F2C7EF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14280"/>
    <w:multiLevelType w:val="hybridMultilevel"/>
    <w:tmpl w:val="585671E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00F0CC0"/>
    <w:multiLevelType w:val="hybridMultilevel"/>
    <w:tmpl w:val="A988702A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3" w15:restartNumberingAfterBreak="0">
    <w:nsid w:val="579254DC"/>
    <w:multiLevelType w:val="hybridMultilevel"/>
    <w:tmpl w:val="66F2B190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A6A4E67"/>
    <w:multiLevelType w:val="hybridMultilevel"/>
    <w:tmpl w:val="61ACA12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F614D"/>
    <w:multiLevelType w:val="hybridMultilevel"/>
    <w:tmpl w:val="F60E198A"/>
    <w:lvl w:ilvl="0" w:tplc="A5ECF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E9723F8"/>
    <w:multiLevelType w:val="hybridMultilevel"/>
    <w:tmpl w:val="0A16568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A046E"/>
    <w:multiLevelType w:val="hybridMultilevel"/>
    <w:tmpl w:val="B2BC43D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C43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35759B"/>
    <w:multiLevelType w:val="hybridMultilevel"/>
    <w:tmpl w:val="5442CCC4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EBD2696"/>
    <w:multiLevelType w:val="hybridMultilevel"/>
    <w:tmpl w:val="26F2680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43576"/>
    <w:multiLevelType w:val="hybridMultilevel"/>
    <w:tmpl w:val="DEBA30E0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16316"/>
    <w:multiLevelType w:val="hybridMultilevel"/>
    <w:tmpl w:val="035E872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255438907">
    <w:abstractNumId w:val="38"/>
  </w:num>
  <w:num w:numId="2" w16cid:durableId="23755909">
    <w:abstractNumId w:val="2"/>
  </w:num>
  <w:num w:numId="3" w16cid:durableId="714353856">
    <w:abstractNumId w:val="18"/>
  </w:num>
  <w:num w:numId="4" w16cid:durableId="294339926">
    <w:abstractNumId w:val="9"/>
  </w:num>
  <w:num w:numId="5" w16cid:durableId="125128875">
    <w:abstractNumId w:val="21"/>
  </w:num>
  <w:num w:numId="6" w16cid:durableId="171725767">
    <w:abstractNumId w:val="10"/>
  </w:num>
  <w:num w:numId="7" w16cid:durableId="1700349572">
    <w:abstractNumId w:val="39"/>
  </w:num>
  <w:num w:numId="8" w16cid:durableId="298612725">
    <w:abstractNumId w:val="1"/>
  </w:num>
  <w:num w:numId="9" w16cid:durableId="875890087">
    <w:abstractNumId w:val="4"/>
  </w:num>
  <w:num w:numId="10" w16cid:durableId="824248230">
    <w:abstractNumId w:val="20"/>
  </w:num>
  <w:num w:numId="11" w16cid:durableId="1700474084">
    <w:abstractNumId w:val="19"/>
  </w:num>
  <w:num w:numId="12" w16cid:durableId="1196390277">
    <w:abstractNumId w:val="17"/>
  </w:num>
  <w:num w:numId="13" w16cid:durableId="1108042756">
    <w:abstractNumId w:val="30"/>
  </w:num>
  <w:num w:numId="14" w16cid:durableId="1453937312">
    <w:abstractNumId w:val="31"/>
  </w:num>
  <w:num w:numId="15" w16cid:durableId="1551183902">
    <w:abstractNumId w:val="16"/>
  </w:num>
  <w:num w:numId="16" w16cid:durableId="1877228213">
    <w:abstractNumId w:val="33"/>
  </w:num>
  <w:num w:numId="17" w16cid:durableId="501748579">
    <w:abstractNumId w:val="26"/>
  </w:num>
  <w:num w:numId="18" w16cid:durableId="1216429976">
    <w:abstractNumId w:val="42"/>
  </w:num>
  <w:num w:numId="19" w16cid:durableId="1045567243">
    <w:abstractNumId w:val="23"/>
  </w:num>
  <w:num w:numId="20" w16cid:durableId="1655455327">
    <w:abstractNumId w:val="5"/>
  </w:num>
  <w:num w:numId="21" w16cid:durableId="127358059">
    <w:abstractNumId w:val="14"/>
  </w:num>
  <w:num w:numId="22" w16cid:durableId="2101903268">
    <w:abstractNumId w:val="40"/>
  </w:num>
  <w:num w:numId="23" w16cid:durableId="888031470">
    <w:abstractNumId w:val="6"/>
  </w:num>
  <w:num w:numId="24" w16cid:durableId="1331568839">
    <w:abstractNumId w:val="25"/>
  </w:num>
  <w:num w:numId="25" w16cid:durableId="581375787">
    <w:abstractNumId w:val="12"/>
  </w:num>
  <w:num w:numId="26" w16cid:durableId="1900314228">
    <w:abstractNumId w:val="22"/>
  </w:num>
  <w:num w:numId="27" w16cid:durableId="805392765">
    <w:abstractNumId w:val="8"/>
  </w:num>
  <w:num w:numId="28" w16cid:durableId="1405495551">
    <w:abstractNumId w:val="0"/>
  </w:num>
  <w:num w:numId="29" w16cid:durableId="1847937536">
    <w:abstractNumId w:val="35"/>
  </w:num>
  <w:num w:numId="30" w16cid:durableId="974991281">
    <w:abstractNumId w:val="13"/>
  </w:num>
  <w:num w:numId="31" w16cid:durableId="1768965248">
    <w:abstractNumId w:val="28"/>
  </w:num>
  <w:num w:numId="32" w16cid:durableId="2076009487">
    <w:abstractNumId w:val="32"/>
  </w:num>
  <w:num w:numId="33" w16cid:durableId="1196312351">
    <w:abstractNumId w:val="29"/>
  </w:num>
  <w:num w:numId="34" w16cid:durableId="1285961480">
    <w:abstractNumId w:val="7"/>
  </w:num>
  <w:num w:numId="35" w16cid:durableId="1603492376">
    <w:abstractNumId w:val="15"/>
  </w:num>
  <w:num w:numId="36" w16cid:durableId="1854954350">
    <w:abstractNumId w:val="11"/>
  </w:num>
  <w:num w:numId="37" w16cid:durableId="591816267">
    <w:abstractNumId w:val="24"/>
  </w:num>
  <w:num w:numId="38" w16cid:durableId="1970041849">
    <w:abstractNumId w:val="36"/>
  </w:num>
  <w:num w:numId="39" w16cid:durableId="564611401">
    <w:abstractNumId w:val="3"/>
  </w:num>
  <w:num w:numId="40" w16cid:durableId="132060904">
    <w:abstractNumId w:val="34"/>
  </w:num>
  <w:num w:numId="41" w16cid:durableId="565533617">
    <w:abstractNumId w:val="37"/>
  </w:num>
  <w:num w:numId="42" w16cid:durableId="2016150079">
    <w:abstractNumId w:val="27"/>
  </w:num>
  <w:num w:numId="43" w16cid:durableId="175859912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1D"/>
    <w:rsid w:val="000023B8"/>
    <w:rsid w:val="00006CCF"/>
    <w:rsid w:val="0001041B"/>
    <w:rsid w:val="00010AAB"/>
    <w:rsid w:val="000168DA"/>
    <w:rsid w:val="00023947"/>
    <w:rsid w:val="0003060B"/>
    <w:rsid w:val="0003453E"/>
    <w:rsid w:val="00036243"/>
    <w:rsid w:val="00036499"/>
    <w:rsid w:val="00043604"/>
    <w:rsid w:val="00045D6E"/>
    <w:rsid w:val="000532E6"/>
    <w:rsid w:val="00057626"/>
    <w:rsid w:val="00071F13"/>
    <w:rsid w:val="00073060"/>
    <w:rsid w:val="0007512B"/>
    <w:rsid w:val="00083662"/>
    <w:rsid w:val="00092466"/>
    <w:rsid w:val="000926F5"/>
    <w:rsid w:val="000A4137"/>
    <w:rsid w:val="000C46A3"/>
    <w:rsid w:val="000C7636"/>
    <w:rsid w:val="000D126E"/>
    <w:rsid w:val="000D3E8E"/>
    <w:rsid w:val="000D5CC6"/>
    <w:rsid w:val="000E7B81"/>
    <w:rsid w:val="000F21BA"/>
    <w:rsid w:val="000F2F3E"/>
    <w:rsid w:val="000F3E95"/>
    <w:rsid w:val="000F4DBD"/>
    <w:rsid w:val="000F60AD"/>
    <w:rsid w:val="0010201B"/>
    <w:rsid w:val="00107A95"/>
    <w:rsid w:val="001109E5"/>
    <w:rsid w:val="0012110A"/>
    <w:rsid w:val="00121172"/>
    <w:rsid w:val="00126C68"/>
    <w:rsid w:val="00147E71"/>
    <w:rsid w:val="0015040A"/>
    <w:rsid w:val="00152217"/>
    <w:rsid w:val="001567F0"/>
    <w:rsid w:val="001607D7"/>
    <w:rsid w:val="00171C33"/>
    <w:rsid w:val="0017619F"/>
    <w:rsid w:val="00193459"/>
    <w:rsid w:val="0019540A"/>
    <w:rsid w:val="001970EC"/>
    <w:rsid w:val="00197BF2"/>
    <w:rsid w:val="001B20C7"/>
    <w:rsid w:val="001D6E63"/>
    <w:rsid w:val="001E0183"/>
    <w:rsid w:val="001E28DD"/>
    <w:rsid w:val="001E2A72"/>
    <w:rsid w:val="001F3316"/>
    <w:rsid w:val="001F3D90"/>
    <w:rsid w:val="001F3E32"/>
    <w:rsid w:val="001F7A54"/>
    <w:rsid w:val="00200324"/>
    <w:rsid w:val="00210464"/>
    <w:rsid w:val="002219B5"/>
    <w:rsid w:val="002327AE"/>
    <w:rsid w:val="00243E02"/>
    <w:rsid w:val="00244893"/>
    <w:rsid w:val="002478ED"/>
    <w:rsid w:val="0025245F"/>
    <w:rsid w:val="00277FDA"/>
    <w:rsid w:val="00281179"/>
    <w:rsid w:val="0029153A"/>
    <w:rsid w:val="00295FFE"/>
    <w:rsid w:val="002A727E"/>
    <w:rsid w:val="002C2414"/>
    <w:rsid w:val="002C34CE"/>
    <w:rsid w:val="002C47C6"/>
    <w:rsid w:val="002C4C2F"/>
    <w:rsid w:val="002E41EF"/>
    <w:rsid w:val="002F0777"/>
    <w:rsid w:val="002F2A0A"/>
    <w:rsid w:val="00310C3F"/>
    <w:rsid w:val="00324664"/>
    <w:rsid w:val="00336174"/>
    <w:rsid w:val="0033636E"/>
    <w:rsid w:val="00356DB7"/>
    <w:rsid w:val="0036416D"/>
    <w:rsid w:val="0039767A"/>
    <w:rsid w:val="003A4E54"/>
    <w:rsid w:val="003B5582"/>
    <w:rsid w:val="003C073D"/>
    <w:rsid w:val="003C512E"/>
    <w:rsid w:val="003C6912"/>
    <w:rsid w:val="003E0477"/>
    <w:rsid w:val="003F1CA2"/>
    <w:rsid w:val="00403608"/>
    <w:rsid w:val="00403E3A"/>
    <w:rsid w:val="004051FA"/>
    <w:rsid w:val="00407279"/>
    <w:rsid w:val="004079E2"/>
    <w:rsid w:val="004155E3"/>
    <w:rsid w:val="0044172E"/>
    <w:rsid w:val="00444A06"/>
    <w:rsid w:val="004552DB"/>
    <w:rsid w:val="00455F46"/>
    <w:rsid w:val="00461BE8"/>
    <w:rsid w:val="00463CC7"/>
    <w:rsid w:val="00466A08"/>
    <w:rsid w:val="00472558"/>
    <w:rsid w:val="00474BDA"/>
    <w:rsid w:val="004777DC"/>
    <w:rsid w:val="004827A8"/>
    <w:rsid w:val="00482FE2"/>
    <w:rsid w:val="0049461B"/>
    <w:rsid w:val="004A4DD6"/>
    <w:rsid w:val="004B45F8"/>
    <w:rsid w:val="004B74F2"/>
    <w:rsid w:val="004B7C5D"/>
    <w:rsid w:val="004C1AD5"/>
    <w:rsid w:val="004D091F"/>
    <w:rsid w:val="004D27AD"/>
    <w:rsid w:val="004D2D0F"/>
    <w:rsid w:val="004D6B28"/>
    <w:rsid w:val="004E22EE"/>
    <w:rsid w:val="004E4964"/>
    <w:rsid w:val="004F441B"/>
    <w:rsid w:val="00504939"/>
    <w:rsid w:val="00526A59"/>
    <w:rsid w:val="00531212"/>
    <w:rsid w:val="00532472"/>
    <w:rsid w:val="005344CB"/>
    <w:rsid w:val="00540CE5"/>
    <w:rsid w:val="00554BBA"/>
    <w:rsid w:val="005647A8"/>
    <w:rsid w:val="00566CD1"/>
    <w:rsid w:val="00583A93"/>
    <w:rsid w:val="005878ED"/>
    <w:rsid w:val="00587CEC"/>
    <w:rsid w:val="00592801"/>
    <w:rsid w:val="005B674A"/>
    <w:rsid w:val="005C35D9"/>
    <w:rsid w:val="005D0A19"/>
    <w:rsid w:val="005D61F3"/>
    <w:rsid w:val="005E600E"/>
    <w:rsid w:val="005F10F1"/>
    <w:rsid w:val="005F4B63"/>
    <w:rsid w:val="00610E8F"/>
    <w:rsid w:val="0061235E"/>
    <w:rsid w:val="00613B47"/>
    <w:rsid w:val="006213D0"/>
    <w:rsid w:val="006217B2"/>
    <w:rsid w:val="00630FCB"/>
    <w:rsid w:val="00632CFC"/>
    <w:rsid w:val="00633A8D"/>
    <w:rsid w:val="00641BE2"/>
    <w:rsid w:val="00660A65"/>
    <w:rsid w:val="0067261C"/>
    <w:rsid w:val="00675DC9"/>
    <w:rsid w:val="00691F9F"/>
    <w:rsid w:val="00695278"/>
    <w:rsid w:val="006A00CF"/>
    <w:rsid w:val="006A49D9"/>
    <w:rsid w:val="006C0DF5"/>
    <w:rsid w:val="006C14F3"/>
    <w:rsid w:val="006C729B"/>
    <w:rsid w:val="006D0A66"/>
    <w:rsid w:val="006D228E"/>
    <w:rsid w:val="006D4828"/>
    <w:rsid w:val="00704572"/>
    <w:rsid w:val="00712CD2"/>
    <w:rsid w:val="007139AD"/>
    <w:rsid w:val="007207DE"/>
    <w:rsid w:val="00723E9F"/>
    <w:rsid w:val="00724F1D"/>
    <w:rsid w:val="007341CA"/>
    <w:rsid w:val="00744C62"/>
    <w:rsid w:val="0075631C"/>
    <w:rsid w:val="00762DAE"/>
    <w:rsid w:val="00763915"/>
    <w:rsid w:val="00766801"/>
    <w:rsid w:val="00771B7D"/>
    <w:rsid w:val="00773F9F"/>
    <w:rsid w:val="007778EA"/>
    <w:rsid w:val="00784788"/>
    <w:rsid w:val="00786E21"/>
    <w:rsid w:val="00790AC3"/>
    <w:rsid w:val="00790FFF"/>
    <w:rsid w:val="0079232E"/>
    <w:rsid w:val="007A6288"/>
    <w:rsid w:val="007B42CC"/>
    <w:rsid w:val="007D01A4"/>
    <w:rsid w:val="007D7262"/>
    <w:rsid w:val="00807407"/>
    <w:rsid w:val="00811B47"/>
    <w:rsid w:val="008135AB"/>
    <w:rsid w:val="00822F8E"/>
    <w:rsid w:val="008305C6"/>
    <w:rsid w:val="0083120E"/>
    <w:rsid w:val="0084336A"/>
    <w:rsid w:val="00846AF8"/>
    <w:rsid w:val="00856B0A"/>
    <w:rsid w:val="00865B5D"/>
    <w:rsid w:val="008705C5"/>
    <w:rsid w:val="008707A5"/>
    <w:rsid w:val="00874EB0"/>
    <w:rsid w:val="00876802"/>
    <w:rsid w:val="00884390"/>
    <w:rsid w:val="0088572D"/>
    <w:rsid w:val="00885961"/>
    <w:rsid w:val="00897CDD"/>
    <w:rsid w:val="008B5127"/>
    <w:rsid w:val="008C146F"/>
    <w:rsid w:val="008D755F"/>
    <w:rsid w:val="008E2690"/>
    <w:rsid w:val="008E2CCB"/>
    <w:rsid w:val="008E6A33"/>
    <w:rsid w:val="008E7EBC"/>
    <w:rsid w:val="008F304C"/>
    <w:rsid w:val="00907374"/>
    <w:rsid w:val="00910D34"/>
    <w:rsid w:val="00914218"/>
    <w:rsid w:val="009171B7"/>
    <w:rsid w:val="00922532"/>
    <w:rsid w:val="00924D54"/>
    <w:rsid w:val="00930C27"/>
    <w:rsid w:val="00937E58"/>
    <w:rsid w:val="00954AE8"/>
    <w:rsid w:val="00956722"/>
    <w:rsid w:val="0095772D"/>
    <w:rsid w:val="00963886"/>
    <w:rsid w:val="00986DB7"/>
    <w:rsid w:val="00990577"/>
    <w:rsid w:val="00990C4B"/>
    <w:rsid w:val="009B7C5C"/>
    <w:rsid w:val="009C6607"/>
    <w:rsid w:val="009E79B0"/>
    <w:rsid w:val="00A05204"/>
    <w:rsid w:val="00A16A04"/>
    <w:rsid w:val="00A24719"/>
    <w:rsid w:val="00A25C67"/>
    <w:rsid w:val="00A274A3"/>
    <w:rsid w:val="00A27AA4"/>
    <w:rsid w:val="00A40216"/>
    <w:rsid w:val="00A42902"/>
    <w:rsid w:val="00A45FBF"/>
    <w:rsid w:val="00A46174"/>
    <w:rsid w:val="00A55245"/>
    <w:rsid w:val="00AA1F59"/>
    <w:rsid w:val="00AA6279"/>
    <w:rsid w:val="00AB7AD5"/>
    <w:rsid w:val="00AC7C57"/>
    <w:rsid w:val="00AD0A62"/>
    <w:rsid w:val="00AD55A1"/>
    <w:rsid w:val="00AE104A"/>
    <w:rsid w:val="00AF2B06"/>
    <w:rsid w:val="00AF5002"/>
    <w:rsid w:val="00AF5B7E"/>
    <w:rsid w:val="00B05CB7"/>
    <w:rsid w:val="00B05D3B"/>
    <w:rsid w:val="00B12658"/>
    <w:rsid w:val="00B148CC"/>
    <w:rsid w:val="00B5057F"/>
    <w:rsid w:val="00B508D8"/>
    <w:rsid w:val="00B6131B"/>
    <w:rsid w:val="00B640A4"/>
    <w:rsid w:val="00B66007"/>
    <w:rsid w:val="00B67420"/>
    <w:rsid w:val="00B765B8"/>
    <w:rsid w:val="00B84ED9"/>
    <w:rsid w:val="00B90BE2"/>
    <w:rsid w:val="00BB0D96"/>
    <w:rsid w:val="00BB6506"/>
    <w:rsid w:val="00BC7DEB"/>
    <w:rsid w:val="00BD2B50"/>
    <w:rsid w:val="00BD4CA8"/>
    <w:rsid w:val="00BD7A8D"/>
    <w:rsid w:val="00BE2A87"/>
    <w:rsid w:val="00BE2F86"/>
    <w:rsid w:val="00BF3312"/>
    <w:rsid w:val="00BF3CB1"/>
    <w:rsid w:val="00BF4193"/>
    <w:rsid w:val="00C07E42"/>
    <w:rsid w:val="00C265E8"/>
    <w:rsid w:val="00C304AE"/>
    <w:rsid w:val="00C31E36"/>
    <w:rsid w:val="00C35C24"/>
    <w:rsid w:val="00C40642"/>
    <w:rsid w:val="00C42C01"/>
    <w:rsid w:val="00C4515F"/>
    <w:rsid w:val="00C507B9"/>
    <w:rsid w:val="00C5248E"/>
    <w:rsid w:val="00C5299C"/>
    <w:rsid w:val="00C569BB"/>
    <w:rsid w:val="00C66916"/>
    <w:rsid w:val="00C71335"/>
    <w:rsid w:val="00C73EDA"/>
    <w:rsid w:val="00C86B62"/>
    <w:rsid w:val="00C909DA"/>
    <w:rsid w:val="00C923BA"/>
    <w:rsid w:val="00C92ECB"/>
    <w:rsid w:val="00C95E3B"/>
    <w:rsid w:val="00C967B2"/>
    <w:rsid w:val="00CA1219"/>
    <w:rsid w:val="00CA54C3"/>
    <w:rsid w:val="00CC2A34"/>
    <w:rsid w:val="00CC620E"/>
    <w:rsid w:val="00CD05A7"/>
    <w:rsid w:val="00CF25CD"/>
    <w:rsid w:val="00D105D9"/>
    <w:rsid w:val="00D170F4"/>
    <w:rsid w:val="00D22A8A"/>
    <w:rsid w:val="00D25860"/>
    <w:rsid w:val="00D31ACD"/>
    <w:rsid w:val="00D37404"/>
    <w:rsid w:val="00D511B7"/>
    <w:rsid w:val="00D54334"/>
    <w:rsid w:val="00D57F14"/>
    <w:rsid w:val="00D63472"/>
    <w:rsid w:val="00D677F1"/>
    <w:rsid w:val="00D70E0B"/>
    <w:rsid w:val="00D74C30"/>
    <w:rsid w:val="00D879AC"/>
    <w:rsid w:val="00DA03C4"/>
    <w:rsid w:val="00DB3052"/>
    <w:rsid w:val="00DC3082"/>
    <w:rsid w:val="00DC4709"/>
    <w:rsid w:val="00DD1520"/>
    <w:rsid w:val="00DD63A0"/>
    <w:rsid w:val="00E02516"/>
    <w:rsid w:val="00E22DA4"/>
    <w:rsid w:val="00E27A65"/>
    <w:rsid w:val="00E35181"/>
    <w:rsid w:val="00E5263C"/>
    <w:rsid w:val="00E56314"/>
    <w:rsid w:val="00E61201"/>
    <w:rsid w:val="00E6228B"/>
    <w:rsid w:val="00E660A2"/>
    <w:rsid w:val="00E71191"/>
    <w:rsid w:val="00E75BA7"/>
    <w:rsid w:val="00E8294B"/>
    <w:rsid w:val="00E856BA"/>
    <w:rsid w:val="00E93134"/>
    <w:rsid w:val="00E93B55"/>
    <w:rsid w:val="00E97E90"/>
    <w:rsid w:val="00EA72D1"/>
    <w:rsid w:val="00EC6631"/>
    <w:rsid w:val="00ED137A"/>
    <w:rsid w:val="00ED4EBB"/>
    <w:rsid w:val="00ED5295"/>
    <w:rsid w:val="00EE022C"/>
    <w:rsid w:val="00EE67D8"/>
    <w:rsid w:val="00EF1F48"/>
    <w:rsid w:val="00F15A68"/>
    <w:rsid w:val="00F15EAB"/>
    <w:rsid w:val="00F1728F"/>
    <w:rsid w:val="00F26F5F"/>
    <w:rsid w:val="00F31D5C"/>
    <w:rsid w:val="00F41B68"/>
    <w:rsid w:val="00F5028D"/>
    <w:rsid w:val="00F50C9E"/>
    <w:rsid w:val="00F60A36"/>
    <w:rsid w:val="00F6124E"/>
    <w:rsid w:val="00F82A30"/>
    <w:rsid w:val="00F83294"/>
    <w:rsid w:val="00F94281"/>
    <w:rsid w:val="00FA57A8"/>
    <w:rsid w:val="00FB1AD3"/>
    <w:rsid w:val="00FB3AAA"/>
    <w:rsid w:val="00FF4185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77F2D"/>
  <w15:docId w15:val="{045C8B75-8076-4241-85E4-2820066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F1D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24F1D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95E3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C95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F1D"/>
    <w:rPr>
      <w:rFonts w:ascii="H2Times" w:eastAsia="H2Times" w:hAnsi="H2Times" w:cs="Times New Roman"/>
      <w:b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724F1D"/>
    <w:pPr>
      <w:ind w:left="567"/>
      <w:jc w:val="center"/>
    </w:pPr>
    <w:rPr>
      <w:sz w:val="24"/>
      <w:lang w:val="hu-HU"/>
    </w:rPr>
  </w:style>
  <w:style w:type="character" w:customStyle="1" w:styleId="CmChar">
    <w:name w:val="Cím Char"/>
    <w:basedOn w:val="Bekezdsalapbettpusa"/>
    <w:link w:val="Cm"/>
    <w:rsid w:val="00724F1D"/>
    <w:rPr>
      <w:rFonts w:ascii="H2Times" w:eastAsia="H2Times" w:hAnsi="H2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Oldalszm">
    <w:name w:val="page number"/>
    <w:basedOn w:val="Bekezdsalapbettpusa"/>
    <w:rsid w:val="00724F1D"/>
  </w:style>
  <w:style w:type="paragraph" w:styleId="Szvegtrzs">
    <w:name w:val="Body Text"/>
    <w:basedOn w:val="Norml"/>
    <w:link w:val="SzvegtrzsChar"/>
    <w:rsid w:val="00724F1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724F1D"/>
    <w:pPr>
      <w:ind w:firstLine="14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unhideWhenUsed/>
    <w:rsid w:val="00C95E3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95E3B"/>
    <w:rPr>
      <w:rFonts w:ascii="H2Times" w:eastAsia="H2Times" w:hAnsi="H2Times" w:cs="Times New Roman"/>
      <w:sz w:val="16"/>
      <w:szCs w:val="16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95E3B"/>
    <w:rPr>
      <w:rFonts w:ascii="Times New Roman" w:eastAsia="H2Times" w:hAnsi="Times New Roman" w:cs="Times New Roman"/>
      <w:b/>
      <w:sz w:val="28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C95E3B"/>
    <w:pPr>
      <w:ind w:left="170" w:hanging="170"/>
    </w:pPr>
  </w:style>
  <w:style w:type="character" w:customStyle="1" w:styleId="SzvegtrzsbehzssalChar">
    <w:name w:val="Szövegtörzs behúzással Char"/>
    <w:basedOn w:val="Bekezdsalapbettpusa"/>
    <w:link w:val="Szvegtrzsbehzssal"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paragraph" w:customStyle="1" w:styleId="tab33a">
    <w:name w:val="tab33a"/>
    <w:basedOn w:val="Norml"/>
    <w:next w:val="Norml"/>
    <w:rsid w:val="00C95E3B"/>
    <w:pPr>
      <w:tabs>
        <w:tab w:val="right" w:pos="4820"/>
        <w:tab w:val="left" w:pos="4933"/>
      </w:tabs>
      <w:spacing w:line="240" w:lineRule="exact"/>
      <w:ind w:firstLine="170"/>
      <w:jc w:val="both"/>
    </w:pPr>
    <w:rPr>
      <w:lang w:val="da-DK"/>
    </w:rPr>
  </w:style>
  <w:style w:type="paragraph" w:customStyle="1" w:styleId="tab33b">
    <w:name w:val="tab33b"/>
    <w:basedOn w:val="Norml"/>
    <w:next w:val="Norml"/>
    <w:rsid w:val="00C95E3B"/>
    <w:pPr>
      <w:tabs>
        <w:tab w:val="left" w:pos="2552"/>
        <w:tab w:val="right" w:pos="7371"/>
      </w:tabs>
      <w:spacing w:line="240" w:lineRule="exact"/>
      <w:ind w:firstLine="170"/>
      <w:jc w:val="both"/>
    </w:pPr>
    <w:rPr>
      <w:lang w:val="da-DK"/>
    </w:rPr>
  </w:style>
  <w:style w:type="paragraph" w:styleId="Lbjegyzetszveg">
    <w:name w:val="footnote text"/>
    <w:basedOn w:val="Norml"/>
    <w:link w:val="LbjegyzetszvegChar"/>
    <w:semiHidden/>
    <w:rsid w:val="00C95E3B"/>
  </w:style>
  <w:style w:type="character" w:customStyle="1" w:styleId="LbjegyzetszvegChar">
    <w:name w:val="Lábjegyzetszöveg Char"/>
    <w:basedOn w:val="Bekezdsalapbettpusa"/>
    <w:link w:val="Lbjegyzetszveg"/>
    <w:semiHidden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Lbjegyzet-hivatkozs">
    <w:name w:val="footnote reference"/>
    <w:semiHidden/>
    <w:rsid w:val="00C95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5E3B"/>
    <w:pPr>
      <w:ind w:left="708"/>
    </w:pPr>
  </w:style>
  <w:style w:type="paragraph" w:styleId="Buborkszveg">
    <w:name w:val="Balloon Text"/>
    <w:basedOn w:val="Norml"/>
    <w:link w:val="BuborkszvegChar"/>
    <w:rsid w:val="00C95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5E3B"/>
    <w:rPr>
      <w:rFonts w:ascii="Segoe UI" w:eastAsia="H2Times" w:hAnsi="Segoe UI" w:cs="Segoe UI"/>
      <w:sz w:val="18"/>
      <w:szCs w:val="18"/>
      <w:lang w:val="en-GB" w:eastAsia="hu-HU"/>
    </w:rPr>
  </w:style>
  <w:style w:type="paragraph" w:styleId="Vltozat">
    <w:name w:val="Revision"/>
    <w:hidden/>
    <w:uiPriority w:val="99"/>
    <w:semiHidden/>
    <w:rsid w:val="00010AAB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CA0F-ACE9-4E0D-89E3-49BBDD8A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1532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Csedus</dc:creator>
  <cp:lastModifiedBy>ecker</cp:lastModifiedBy>
  <cp:revision>6</cp:revision>
  <cp:lastPrinted>2024-02-19T08:04:00Z</cp:lastPrinted>
  <dcterms:created xsi:type="dcterms:W3CDTF">2024-02-18T04:53:00Z</dcterms:created>
  <dcterms:modified xsi:type="dcterms:W3CDTF">2024-02-19T08:53:00Z</dcterms:modified>
</cp:coreProperties>
</file>